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lang w:val="es-ES_tradnl"/>
        </w:rPr>
      </w:sdtEndPr>
      <w:sdtContent>
        <w:p w14:paraId="00B6B9BF" w14:textId="4AF2D224" w:rsidR="00A62678" w:rsidRDefault="00A6267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CC8B4F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&#13;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E629DD8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39BD616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482E50D9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&#13;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5BE24FB" w14:textId="77777777" w:rsidR="00A62678" w:rsidRDefault="00A62678" w:rsidP="00A62678">
          <w:pPr>
            <w:pStyle w:val="Ttulo1"/>
            <w:tabs>
              <w:tab w:val="left" w:pos="4140"/>
            </w:tabs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s-ES_tradnl" w:eastAsia="es-VE"/>
            </w:rPr>
          </w:pPr>
          <w:r w:rsidRPr="00121A24">
            <w:rPr>
              <w:rFonts w:ascii="Arial Narrow" w:hAnsi="Arial Narrow" w:cs="Times"/>
              <w:noProof/>
              <w:color w:val="0000FF" w:themeColor="hyperlink"/>
              <w:u w:val="single"/>
              <w:lang w:val="en-US" w:eastAsia="en-US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80A5E" w14:textId="77777777" w:rsidR="00A62678" w:rsidRDefault="00A62678" w:rsidP="00A62678">
          <w:pPr>
            <w:rPr>
              <w:lang w:val="es-ES_tradnl" w:eastAsia="es-VE"/>
            </w:rPr>
          </w:pPr>
        </w:p>
        <w:p w14:paraId="71426D1F" w14:textId="77777777" w:rsidR="00A62678" w:rsidRDefault="00A62678" w:rsidP="00A62678">
          <w:pPr>
            <w:rPr>
              <w:lang w:val="es-ES_tradnl" w:eastAsia="es-VE"/>
            </w:rPr>
          </w:pPr>
        </w:p>
        <w:p w14:paraId="1C612836" w14:textId="77777777" w:rsidR="00A62678" w:rsidRDefault="00A62678" w:rsidP="00A62678">
          <w:pPr>
            <w:rPr>
              <w:lang w:val="es-ES_tradnl" w:eastAsia="es-VE"/>
            </w:rPr>
          </w:pPr>
        </w:p>
        <w:p w14:paraId="56507376" w14:textId="77777777" w:rsidR="00A62678" w:rsidRDefault="00A62678" w:rsidP="00A62678">
          <w:pPr>
            <w:rPr>
              <w:lang w:val="es-ES_tradnl" w:eastAsia="es-VE"/>
            </w:rPr>
          </w:pPr>
        </w:p>
        <w:p w14:paraId="676A5985" w14:textId="77777777" w:rsidR="00A62678" w:rsidRDefault="00A62678" w:rsidP="00A62678">
          <w:pPr>
            <w:rPr>
              <w:lang w:val="es-ES_tradnl" w:eastAsia="es-VE"/>
            </w:rPr>
          </w:pPr>
        </w:p>
        <w:p w14:paraId="75F9337B" w14:textId="77777777" w:rsidR="00A62678" w:rsidRDefault="00A62678" w:rsidP="00A62678">
          <w:pPr>
            <w:rPr>
              <w:lang w:val="es-ES_tradnl" w:eastAsia="es-VE"/>
            </w:rPr>
          </w:pPr>
        </w:p>
        <w:p w14:paraId="7438F2A9" w14:textId="77777777" w:rsidR="00A62678" w:rsidRDefault="00A62678" w:rsidP="00A62678">
          <w:pPr>
            <w:rPr>
              <w:lang w:val="es-ES_tradnl" w:eastAsia="es-VE"/>
            </w:rPr>
          </w:pPr>
        </w:p>
        <w:p w14:paraId="47C23CB3" w14:textId="77777777" w:rsidR="00A62678" w:rsidRDefault="00A62678" w:rsidP="00A62678">
          <w:pPr>
            <w:rPr>
              <w:lang w:val="es-ES_tradnl" w:eastAsia="es-VE"/>
            </w:rPr>
          </w:pPr>
        </w:p>
        <w:p w14:paraId="019F69E3" w14:textId="77777777" w:rsidR="00A62678" w:rsidRDefault="00A62678" w:rsidP="00A62678">
          <w:pPr>
            <w:rPr>
              <w:lang w:val="es-ES_tradnl" w:eastAsia="es-VE"/>
            </w:rPr>
          </w:pPr>
        </w:p>
        <w:p w14:paraId="5BADC82F" w14:textId="77777777" w:rsidR="00A62678" w:rsidRDefault="00A62678" w:rsidP="00A62678">
          <w:pPr>
            <w:rPr>
              <w:lang w:val="es-ES_tradnl" w:eastAsia="es-VE"/>
            </w:rPr>
          </w:pPr>
        </w:p>
        <w:p w14:paraId="34E59F0C" w14:textId="77777777" w:rsidR="00A62678" w:rsidRDefault="00A62678" w:rsidP="00A62678">
          <w:pPr>
            <w:rPr>
              <w:lang w:val="es-ES_tradnl" w:eastAsia="es-VE"/>
            </w:rPr>
          </w:pPr>
        </w:p>
        <w:p w14:paraId="68136AD8" w14:textId="77777777" w:rsidR="00A62678" w:rsidRDefault="00A62678" w:rsidP="00A62678">
          <w:pPr>
            <w:rPr>
              <w:lang w:val="es-ES_tradnl" w:eastAsia="es-VE"/>
            </w:rPr>
          </w:pPr>
        </w:p>
        <w:p w14:paraId="4BF6D85B" w14:textId="77777777" w:rsidR="00A62678" w:rsidRDefault="00A62678" w:rsidP="00A62678">
          <w:pPr>
            <w:rPr>
              <w:lang w:val="es-ES_tradnl" w:eastAsia="es-VE"/>
            </w:rPr>
          </w:pPr>
        </w:p>
        <w:p w14:paraId="1F8C1077" w14:textId="7A9DA4CB" w:rsidR="00A62678" w:rsidRPr="00A62678" w:rsidRDefault="0068461E" w:rsidP="00A62678">
          <w:pPr>
            <w:rPr>
              <w:lang w:val="es-ES_tradnl" w:eastAsia="es-VE"/>
            </w:rPr>
          </w:pPr>
        </w:p>
      </w:sdtContent>
    </w:sdt>
    <w:p w14:paraId="337A031F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AD690B4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447A3E6E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0B9D150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39FAB41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F799123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5C1D23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7AA746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2124496" w14:textId="55B1C2D4" w:rsidR="00A62678" w:rsidRPr="00A62678" w:rsidRDefault="00A62678" w:rsidP="00A62678">
      <w:pPr>
        <w:pStyle w:val="Ttulo1"/>
        <w:tabs>
          <w:tab w:val="left" w:pos="4140"/>
        </w:tabs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  <w:r w:rsidRPr="00121A24">
        <w:rPr>
          <w:rFonts w:ascii="Times New Roman" w:hAnsi="Times New Roman"/>
          <w:sz w:val="32"/>
          <w:szCs w:val="32"/>
          <w:lang w:val="es-ES_tradnl"/>
        </w:rPr>
        <w:t>SILABO</w:t>
      </w:r>
    </w:p>
    <w:p w14:paraId="31DDED0F" w14:textId="77777777" w:rsidR="00A62678" w:rsidRPr="00121A24" w:rsidRDefault="00A62678" w:rsidP="00A62678">
      <w:pPr>
        <w:jc w:val="left"/>
        <w:rPr>
          <w:rFonts w:ascii="Arial" w:hAnsi="Arial" w:cs="Arial"/>
          <w:sz w:val="32"/>
          <w:szCs w:val="32"/>
          <w:lang w:val="es-ES_tradnl"/>
        </w:rPr>
      </w:pPr>
    </w:p>
    <w:p w14:paraId="29DC25A1" w14:textId="4E1F1693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MATERIA: HEBREO AVANZADO (</w:t>
      </w:r>
      <w:r w:rsidR="00741073">
        <w:rPr>
          <w:b/>
          <w:bCs/>
          <w:sz w:val="32"/>
          <w:szCs w:val="32"/>
          <w:lang w:val="es-ES_tradnl"/>
        </w:rPr>
        <w:t>Jonás</w:t>
      </w:r>
      <w:r w:rsidRPr="00121A24">
        <w:rPr>
          <w:b/>
          <w:bCs/>
          <w:sz w:val="32"/>
          <w:szCs w:val="32"/>
          <w:lang w:val="es-ES_tradnl"/>
        </w:rPr>
        <w:t>)</w:t>
      </w:r>
    </w:p>
    <w:p w14:paraId="7D9C4868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F92C373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CÓDIGO: ELE3-237</w:t>
      </w:r>
    </w:p>
    <w:p w14:paraId="6C6114C7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366F5D3" w14:textId="77777777" w:rsidR="00A62678" w:rsidRPr="00121A24" w:rsidRDefault="00A62678" w:rsidP="00A62678">
      <w:pPr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UNIDADES DE CREDITOS: 3</w:t>
      </w:r>
    </w:p>
    <w:p w14:paraId="7FF19044" w14:textId="77777777" w:rsidR="00A62678" w:rsidRPr="00121A24" w:rsidRDefault="00A62678" w:rsidP="00A62678">
      <w:pPr>
        <w:jc w:val="left"/>
        <w:rPr>
          <w:rFonts w:ascii="Arial" w:hAnsi="Arial" w:cs="Arial"/>
          <w:b/>
          <w:sz w:val="32"/>
          <w:szCs w:val="32"/>
          <w:lang w:val="es-ES_tradnl"/>
        </w:rPr>
      </w:pPr>
    </w:p>
    <w:p w14:paraId="382B6F84" w14:textId="4B77CCE2" w:rsidR="00A62678" w:rsidRDefault="00A62678">
      <w:pPr>
        <w:ind w:left="0" w:firstLine="0"/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</w:p>
    <w:p w14:paraId="7561E009" w14:textId="77777777" w:rsidR="00F47A65" w:rsidRPr="00121A24" w:rsidRDefault="00F47A65" w:rsidP="00F47A65">
      <w:pPr>
        <w:ind w:left="709" w:hanging="709"/>
        <w:rPr>
          <w:lang w:val="es-ES_tradnl"/>
        </w:rPr>
      </w:pPr>
    </w:p>
    <w:p w14:paraId="30B52F69" w14:textId="77777777" w:rsidR="00A62678" w:rsidRDefault="00A62678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Times" w:hAnsi="Times" w:cs="Times"/>
          <w:szCs w:val="24"/>
          <w:lang w:val="es-ES_tradnl" w:eastAsia="es-ES"/>
        </w:rPr>
      </w:pPr>
    </w:p>
    <w:p w14:paraId="3D0A3B98" w14:textId="628F9C31" w:rsidR="00F47A65" w:rsidRPr="00A62678" w:rsidRDefault="00F47A65" w:rsidP="00A62678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rPr>
          <w:rFonts w:ascii="Arial Narrow" w:hAnsi="Arial Narrow" w:cs="Helvetica"/>
          <w:szCs w:val="24"/>
          <w:lang w:val="es-ES_tradnl" w:eastAsia="es-ES"/>
        </w:rPr>
      </w:pPr>
      <w:r w:rsidRPr="00121A24">
        <w:rPr>
          <w:rFonts w:ascii="Times" w:hAnsi="Times" w:cs="Times"/>
          <w:szCs w:val="24"/>
          <w:lang w:val="es-ES_tradnl" w:eastAsia="es-ES"/>
        </w:rPr>
        <w:lastRenderedPageBreak/>
        <w:t xml:space="preserve">               </w:t>
      </w:r>
      <w:r w:rsidR="00A62678">
        <w:rPr>
          <w:rFonts w:ascii="Times" w:hAnsi="Times" w:cs="Times"/>
          <w:szCs w:val="24"/>
          <w:lang w:val="es-ES_tradnl" w:eastAsia="es-ES"/>
        </w:rPr>
        <w:t xml:space="preserve">                            </w:t>
      </w:r>
      <w:r w:rsidRPr="00B64E97">
        <w:rPr>
          <w:rFonts w:eastAsiaTheme="minorHAnsi" w:cstheme="minorBidi"/>
          <w:b/>
          <w:highlight w:val="lightGray"/>
          <w:lang w:val="es-ES_tradnl"/>
        </w:rPr>
        <w:t>SEMINARIO EVANGÉLICO DE CARACAS</w:t>
      </w:r>
    </w:p>
    <w:p w14:paraId="4C9D1B26" w14:textId="440004E3" w:rsidR="00F47A65" w:rsidRPr="00FF3177" w:rsidRDefault="00FD50C8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HEBRO AVANZADO (</w:t>
      </w:r>
      <w:r w:rsidR="00741073">
        <w:rPr>
          <w:rFonts w:eastAsiaTheme="minorHAnsi" w:cstheme="minorBidi"/>
          <w:b/>
          <w:lang w:val="es-ES_tradnl"/>
        </w:rPr>
        <w:t>JONÁS</w:t>
      </w:r>
      <w:r>
        <w:rPr>
          <w:rFonts w:eastAsiaTheme="minorHAnsi" w:cstheme="minorBidi"/>
          <w:b/>
          <w:lang w:val="es-ES_tradnl"/>
        </w:rPr>
        <w:t>)</w:t>
      </w:r>
    </w:p>
    <w:p w14:paraId="42274DFB" w14:textId="306939F1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>CÓDIGO</w:t>
      </w:r>
      <w:r w:rsidR="0083432E" w:rsidRPr="00FF3177">
        <w:rPr>
          <w:rFonts w:eastAsiaTheme="minorHAnsi" w:cstheme="minorBidi"/>
          <w:b/>
          <w:lang w:val="es-ES_tradnl"/>
        </w:rPr>
        <w:t xml:space="preserve">: </w:t>
      </w:r>
      <w:r w:rsidR="00FD50C8">
        <w:rPr>
          <w:rFonts w:eastAsiaTheme="minorHAnsi" w:cstheme="minorBidi"/>
          <w:b/>
          <w:bCs/>
          <w:lang w:val="es-ES_tradnl"/>
        </w:rPr>
        <w:t>ELE3-237</w:t>
      </w:r>
    </w:p>
    <w:p w14:paraId="78E77377" w14:textId="4A1AE525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 xml:space="preserve">UNIDADES DE CRÉDITO: </w:t>
      </w:r>
      <w:r w:rsidR="00FD50C8">
        <w:rPr>
          <w:rFonts w:eastAsiaTheme="minorHAnsi" w:cstheme="minorBidi"/>
          <w:b/>
          <w:lang w:val="es-ES_tradnl"/>
        </w:rPr>
        <w:t>3</w:t>
      </w:r>
    </w:p>
    <w:p w14:paraId="6245A1E7" w14:textId="77777777" w:rsidR="00F47A65" w:rsidRPr="00FF3177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  <w:lang w:val="es-ES_tradnl"/>
        </w:rPr>
      </w:pPr>
    </w:p>
    <w:p w14:paraId="2460F68F" w14:textId="77777777" w:rsidR="0036097F" w:rsidRPr="00FF3177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FF3177">
        <w:rPr>
          <w:rFonts w:eastAsia="Microsoft YaHei"/>
          <w:b/>
          <w:i/>
          <w:sz w:val="32"/>
          <w:lang w:val="es-ES_tradnl"/>
        </w:rPr>
        <w:t>Descripción</w:t>
      </w:r>
    </w:p>
    <w:p w14:paraId="36DF850C" w14:textId="77777777" w:rsidR="0036097F" w:rsidRPr="00FF3177" w:rsidRDefault="0036097F" w:rsidP="005A55BB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2EB79D62" w14:textId="28138267" w:rsidR="00793813" w:rsidRPr="00FF3177" w:rsidRDefault="00F47A65" w:rsidP="00793813">
      <w:pPr>
        <w:pStyle w:val="Body"/>
        <w:rPr>
          <w:b/>
          <w:sz w:val="22"/>
          <w:szCs w:val="22"/>
          <w:lang w:val="es-ES_tradnl" w:eastAsia="ja-JP"/>
        </w:rPr>
      </w:pPr>
      <w:r w:rsidRPr="00FF3177">
        <w:rPr>
          <w:rFonts w:eastAsia="Microsoft YaHei"/>
          <w:sz w:val="22"/>
          <w:szCs w:val="22"/>
          <w:lang w:val="es-ES_tradnl"/>
        </w:rPr>
        <w:t>La asignatura</w:t>
      </w:r>
      <w:r w:rsidRPr="00FF3177">
        <w:rPr>
          <w:rFonts w:eastAsia="Microsoft YaHei"/>
          <w:b/>
          <w:i/>
          <w:sz w:val="22"/>
          <w:szCs w:val="22"/>
          <w:lang w:val="es-ES_tradnl"/>
        </w:rPr>
        <w:t xml:space="preserve"> </w:t>
      </w:r>
      <w:r w:rsidR="00B56907">
        <w:rPr>
          <w:rFonts w:eastAsia="Microsoft YaHei"/>
          <w:i/>
          <w:sz w:val="22"/>
          <w:szCs w:val="22"/>
          <w:lang w:val="es-ES_tradnl"/>
        </w:rPr>
        <w:t>Hebreo Avanzado (</w:t>
      </w:r>
      <w:r w:rsidR="00741073">
        <w:rPr>
          <w:rFonts w:eastAsia="Microsoft YaHei"/>
          <w:i/>
          <w:sz w:val="22"/>
          <w:szCs w:val="22"/>
          <w:lang w:val="es-ES_tradnl"/>
        </w:rPr>
        <w:t>Jonás</w:t>
      </w:r>
      <w:r w:rsidR="00B56907">
        <w:rPr>
          <w:rFonts w:eastAsia="Microsoft YaHei"/>
          <w:i/>
          <w:sz w:val="22"/>
          <w:szCs w:val="22"/>
          <w:lang w:val="es-ES_tradnl"/>
        </w:rPr>
        <w:t>)</w:t>
      </w:r>
      <w:r w:rsidRPr="00FF3177">
        <w:rPr>
          <w:rFonts w:eastAsia="Microsoft YaHei"/>
          <w:sz w:val="22"/>
          <w:szCs w:val="22"/>
          <w:lang w:val="es-ES_tradnl"/>
        </w:rPr>
        <w:t xml:space="preserve"> permitirá al estudiante del Seminari</w:t>
      </w:r>
      <w:r w:rsidR="00121A24" w:rsidRPr="00FF3177">
        <w:rPr>
          <w:rFonts w:eastAsia="Microsoft YaHei"/>
          <w:sz w:val="22"/>
          <w:szCs w:val="22"/>
          <w:lang w:val="es-ES_tradnl"/>
        </w:rPr>
        <w:t xml:space="preserve">o Evangélico de Caracas estudiar </w:t>
      </w:r>
      <w:r w:rsidR="00793813" w:rsidRPr="00FF3177">
        <w:rPr>
          <w:rFonts w:eastAsia="Microsoft YaHei"/>
          <w:sz w:val="22"/>
          <w:szCs w:val="22"/>
          <w:lang w:val="es-ES_tradnl"/>
        </w:rPr>
        <w:t>e</w:t>
      </w:r>
      <w:r w:rsidR="00793813" w:rsidRPr="00FF3177">
        <w:rPr>
          <w:sz w:val="22"/>
          <w:szCs w:val="22"/>
          <w:lang w:val="es-ES_tradnl" w:eastAsia="ja-JP"/>
        </w:rPr>
        <w:t>l hebreo bíblico como parte de un conocimiento global de la Biblia que incluye también el trasfondo histórico-cultural junto con su</w:t>
      </w:r>
      <w:r w:rsidR="00E9277A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 xml:space="preserve"> contextos literario</w:t>
      </w:r>
      <w:r w:rsidR="007344F3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 xml:space="preserve"> y canónico</w:t>
      </w:r>
      <w:r w:rsidR="007344F3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>.</w:t>
      </w:r>
    </w:p>
    <w:p w14:paraId="551D748B" w14:textId="77777777" w:rsidR="00793813" w:rsidRPr="00FF3177" w:rsidRDefault="00793813" w:rsidP="00793813">
      <w:pPr>
        <w:pStyle w:val="Body"/>
        <w:spacing w:line="233" w:lineRule="auto"/>
        <w:rPr>
          <w:sz w:val="22"/>
          <w:szCs w:val="22"/>
          <w:lang w:val="es-ES_tradnl" w:eastAsia="ja-JP"/>
        </w:rPr>
      </w:pPr>
    </w:p>
    <w:p w14:paraId="37FFE092" w14:textId="4084DAD0" w:rsidR="00F47A65" w:rsidRPr="00C37FF0" w:rsidRDefault="00793813" w:rsidP="00C37FF0">
      <w:pPr>
        <w:pStyle w:val="Body"/>
        <w:spacing w:line="233" w:lineRule="auto"/>
        <w:rPr>
          <w:sz w:val="20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Para poder enseñar y predicar del Antiguo Testamento, el (la) estudiante necesita conocer, además de los elementos básicos de la morfología y la gramática del hebreo clásico, relaciones sintácticas y la organización de ideas dentro de un pasaje bíblico.   Así que, a través del estudio </w:t>
      </w:r>
      <w:r w:rsidR="00741073">
        <w:rPr>
          <w:sz w:val="22"/>
          <w:szCs w:val="22"/>
          <w:lang w:val="es-ES_tradnl" w:eastAsia="ja-JP"/>
        </w:rPr>
        <w:t>del libro de Jonás y pasajes escogidos del profeta Nahúm</w:t>
      </w:r>
      <w:r w:rsidRPr="00FF3177">
        <w:rPr>
          <w:sz w:val="22"/>
          <w:szCs w:val="22"/>
          <w:lang w:val="es-ES_tradnl" w:eastAsia="ja-JP"/>
        </w:rPr>
        <w:t xml:space="preserve"> en la Biblia hebrea, este curso trata de desarrollar en el (la) estudiante la capacidad de hacer un buen análisis léxico y gramatical de la Biblia hebrea, interpretar </w:t>
      </w:r>
      <w:r w:rsidR="00741073">
        <w:rPr>
          <w:sz w:val="22"/>
          <w:szCs w:val="22"/>
          <w:lang w:val="es-ES_tradnl" w:eastAsia="ja-JP"/>
        </w:rPr>
        <w:t xml:space="preserve">el género narrativo y la poesía hebrea además de </w:t>
      </w:r>
      <w:r w:rsidRPr="00FF3177">
        <w:rPr>
          <w:sz w:val="22"/>
          <w:szCs w:val="22"/>
          <w:lang w:val="es-ES_tradnl" w:eastAsia="ja-JP"/>
        </w:rPr>
        <w:t xml:space="preserve">evaluar algunas variantes dentro de un pasaje.  El estudio del texto de la Biblia hebrea tiene como fin enriquecer la predicación, enseñanza, y aplicación del pasaje estudiado.  Por lo </w:t>
      </w:r>
      <w:r w:rsidR="006F7333" w:rsidRPr="00FF3177">
        <w:rPr>
          <w:sz w:val="22"/>
          <w:szCs w:val="22"/>
          <w:lang w:val="es-ES_tradnl" w:eastAsia="ja-JP"/>
        </w:rPr>
        <w:t>tanto, este</w:t>
      </w:r>
      <w:r w:rsidRPr="00FF3177">
        <w:rPr>
          <w:sz w:val="22"/>
          <w:szCs w:val="22"/>
          <w:lang w:val="es-ES_tradnl" w:eastAsia="ja-JP"/>
        </w:rPr>
        <w:t xml:space="preserve"> curso trabajará los pasos básicos para llegar desde el texto bíblico hasta la vida contemporánea donde el (la) seminarista </w:t>
      </w:r>
      <w:r w:rsidR="006F7333" w:rsidRPr="00FF3177">
        <w:rPr>
          <w:sz w:val="22"/>
          <w:szCs w:val="22"/>
          <w:lang w:val="es-ES_tradnl" w:eastAsia="ja-JP"/>
        </w:rPr>
        <w:t>vive, sirviendo</w:t>
      </w:r>
      <w:r w:rsidRPr="00FF3177">
        <w:rPr>
          <w:sz w:val="22"/>
          <w:szCs w:val="22"/>
          <w:lang w:val="es-ES_tradnl" w:eastAsia="ja-JP"/>
        </w:rPr>
        <w:t xml:space="preserve"> a Dios y a su prójimo</w:t>
      </w:r>
      <w:r w:rsidRPr="00FF3177">
        <w:rPr>
          <w:sz w:val="20"/>
          <w:lang w:val="es-ES_tradnl" w:eastAsia="ja-JP"/>
        </w:rPr>
        <w:t>.</w:t>
      </w:r>
    </w:p>
    <w:p w14:paraId="6E571841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1E4A5FF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264F4A7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3DB2EDD0" w14:textId="09ED7E41" w:rsidR="000E6BF1" w:rsidRPr="00FF3177" w:rsidRDefault="00F47A65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  <w:r w:rsidRPr="00FF3177">
        <w:rPr>
          <w:rFonts w:eastAsiaTheme="minorHAnsi" w:cstheme="minorBidi"/>
          <w:sz w:val="22"/>
          <w:lang w:val="es-ES_tradnl"/>
        </w:rPr>
        <w:t xml:space="preserve">Esta asignatura tiene como propósito proporcionar a los </w:t>
      </w:r>
      <w:r w:rsidR="00D95C0C" w:rsidRPr="00FF3177">
        <w:rPr>
          <w:rFonts w:eastAsiaTheme="minorHAnsi" w:cstheme="minorBidi"/>
          <w:sz w:val="22"/>
          <w:lang w:val="es-ES_tradnl"/>
        </w:rPr>
        <w:t>participantes</w:t>
      </w:r>
      <w:r w:rsidR="000E6BF1" w:rsidRPr="00FF3177">
        <w:rPr>
          <w:sz w:val="22"/>
          <w:lang w:val="es-ES_tradnl" w:eastAsia="ja-JP"/>
        </w:rPr>
        <w:t xml:space="preserve"> </w:t>
      </w:r>
      <w:r w:rsidR="00793813" w:rsidRPr="00FF3177">
        <w:rPr>
          <w:sz w:val="22"/>
          <w:lang w:val="es-ES_tradnl" w:eastAsia="ja-JP"/>
        </w:rPr>
        <w:t xml:space="preserve">la oportunidad de </w:t>
      </w:r>
      <w:r w:rsidR="000E6BF1" w:rsidRPr="00FF3177">
        <w:rPr>
          <w:sz w:val="22"/>
          <w:lang w:val="es-ES_tradnl" w:eastAsia="ja-JP"/>
        </w:rPr>
        <w:t>desarrollar habilidades y competencias exegéticas a través del estudio intensivo del texto hebreo de</w:t>
      </w:r>
      <w:r w:rsidR="00741073">
        <w:rPr>
          <w:sz w:val="22"/>
          <w:lang w:val="es-ES_tradnl" w:eastAsia="ja-JP"/>
        </w:rPr>
        <w:t xml:space="preserve">l libro de Jonás y de </w:t>
      </w:r>
      <w:r w:rsidR="00741073" w:rsidRPr="00741073">
        <w:rPr>
          <w:sz w:val="22"/>
          <w:lang w:val="es-ES_tradnl" w:eastAsia="ja-JP"/>
        </w:rPr>
        <w:t xml:space="preserve">Nahúm </w:t>
      </w:r>
      <w:r w:rsidR="00741073" w:rsidRPr="00741073">
        <w:rPr>
          <w:sz w:val="20"/>
          <w:lang w:val="es-ES_tradnl" w:eastAsia="ja-JP"/>
        </w:rPr>
        <w:t>1:1-3 y 3:1-4</w:t>
      </w:r>
      <w:r w:rsidR="00C30E62">
        <w:rPr>
          <w:sz w:val="20"/>
          <w:lang w:val="es-ES_tradnl" w:eastAsia="ja-JP"/>
        </w:rPr>
        <w:t>,7</w:t>
      </w:r>
      <w:r w:rsidR="00741073" w:rsidRPr="00741073">
        <w:rPr>
          <w:sz w:val="22"/>
          <w:lang w:val="es-ES_tradnl" w:eastAsia="ja-JP"/>
        </w:rPr>
        <w:t>.</w:t>
      </w:r>
      <w:r w:rsidR="000E6BF1" w:rsidRPr="00FF3177">
        <w:rPr>
          <w:b/>
          <w:i/>
          <w:sz w:val="20"/>
          <w:lang w:val="es-ES_tradnl" w:eastAsia="ja-JP"/>
        </w:rPr>
        <w:t xml:space="preserve"> </w:t>
      </w:r>
    </w:p>
    <w:p w14:paraId="5FCEACC7" w14:textId="77777777" w:rsidR="000E6BF1" w:rsidRPr="00FF3177" w:rsidRDefault="000E6BF1" w:rsidP="00C37FF0">
      <w:pPr>
        <w:spacing w:line="276" w:lineRule="auto"/>
        <w:ind w:left="0" w:firstLine="0"/>
        <w:rPr>
          <w:rFonts w:eastAsiaTheme="minorHAnsi" w:cstheme="minorBidi"/>
          <w:i/>
          <w:sz w:val="22"/>
          <w:lang w:val="es-ES_tradnl"/>
        </w:rPr>
      </w:pPr>
    </w:p>
    <w:p w14:paraId="2C2ABF5E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EFC3DC7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2DDB0A2F" w14:textId="77777777" w:rsidR="00F47A65" w:rsidRPr="00FF3177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  <w:r w:rsidRPr="00FF3177">
        <w:rPr>
          <w:rFonts w:eastAsiaTheme="minorHAnsi" w:cstheme="minorBidi"/>
          <w:sz w:val="22"/>
          <w:lang w:val="es-ES_tradnl"/>
        </w:rPr>
        <w:tab/>
        <w:t>Al finaliz</w:t>
      </w:r>
      <w:r w:rsidR="004E402C" w:rsidRPr="00FF3177">
        <w:rPr>
          <w:rFonts w:eastAsiaTheme="minorHAnsi" w:cstheme="minorBidi"/>
          <w:sz w:val="22"/>
          <w:lang w:val="es-ES_tradnl"/>
        </w:rPr>
        <w:t xml:space="preserve">ar el curso, los alumnos habrán adquirido </w:t>
      </w:r>
      <w:r w:rsidRPr="00FF3177">
        <w:rPr>
          <w:rFonts w:eastAsiaTheme="minorHAnsi" w:cstheme="minorBidi"/>
          <w:sz w:val="22"/>
          <w:lang w:val="es-ES_tradnl"/>
        </w:rPr>
        <w:t>capacidad de:</w:t>
      </w:r>
    </w:p>
    <w:p w14:paraId="47226F89" w14:textId="77777777" w:rsidR="00F47A65" w:rsidRPr="00FF3177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</w:p>
    <w:p w14:paraId="53D36C17" w14:textId="0E321252" w:rsidR="009A0999" w:rsidRPr="004C0F06" w:rsidRDefault="009A0999" w:rsidP="009A0999">
      <w:pPr>
        <w:pStyle w:val="Body"/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b/>
          <w:color w:val="000000"/>
          <w:sz w:val="20"/>
          <w:lang w:val="es-ES_tradnl"/>
        </w:rPr>
        <w:t>I</w:t>
      </w:r>
      <w:r w:rsidRPr="004C0F06">
        <w:rPr>
          <w:b/>
          <w:color w:val="000000"/>
          <w:sz w:val="22"/>
          <w:szCs w:val="22"/>
          <w:lang w:val="es-ES_tradnl"/>
        </w:rPr>
        <w:t>. Área cognitiva:</w:t>
      </w:r>
      <w:r w:rsidRPr="004C0F06">
        <w:rPr>
          <w:rStyle w:val="apple-converted-space"/>
          <w:b/>
          <w:color w:val="000000"/>
          <w:sz w:val="22"/>
          <w:szCs w:val="22"/>
          <w:lang w:val="es-ES_tradnl"/>
        </w:rPr>
        <w:t> </w:t>
      </w:r>
      <w:r w:rsidRPr="004C0F06">
        <w:rPr>
          <w:b/>
          <w:sz w:val="22"/>
          <w:szCs w:val="22"/>
          <w:lang w:val="es-ES_tradnl" w:eastAsia="ja-JP"/>
        </w:rPr>
        <w:tab/>
      </w:r>
    </w:p>
    <w:p w14:paraId="13395D61" w14:textId="53908DE4" w:rsidR="00EF00DA" w:rsidRPr="004C0F06" w:rsidRDefault="00EF00DA" w:rsidP="00EF00DA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4C0F06">
        <w:rPr>
          <w:sz w:val="22"/>
          <w:szCs w:val="22"/>
          <w:lang w:val="es-ES_tradnl" w:eastAsia="ja-JP"/>
        </w:rPr>
        <w:t>Aprender a traducir y comprender la sintaxis hebrea en el libro de Jonás y de algunos pasa</w:t>
      </w:r>
      <w:r w:rsidR="004C0F06" w:rsidRPr="004C0F06">
        <w:rPr>
          <w:sz w:val="22"/>
          <w:szCs w:val="22"/>
          <w:lang w:val="es-ES_tradnl" w:eastAsia="ja-JP"/>
        </w:rPr>
        <w:t>jes poéticos de Nahúm.</w:t>
      </w:r>
    </w:p>
    <w:p w14:paraId="1AC01946" w14:textId="6F7FBBC5" w:rsidR="00EF00DA" w:rsidRPr="004C0F06" w:rsidRDefault="004C0F06" w:rsidP="00EF00DA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4C0F06">
        <w:rPr>
          <w:sz w:val="22"/>
          <w:szCs w:val="22"/>
          <w:lang w:val="es-ES_tradnl" w:eastAsia="ja-JP"/>
        </w:rPr>
        <w:t xml:space="preserve">Conocer </w:t>
      </w:r>
      <w:r w:rsidR="006F7333" w:rsidRPr="004C0F06">
        <w:rPr>
          <w:sz w:val="22"/>
          <w:szCs w:val="22"/>
          <w:lang w:val="es-ES_tradnl" w:eastAsia="ja-JP"/>
        </w:rPr>
        <w:t>la</w:t>
      </w:r>
      <w:r w:rsidR="006F7333">
        <w:rPr>
          <w:sz w:val="22"/>
          <w:szCs w:val="22"/>
          <w:lang w:val="es-ES_tradnl" w:eastAsia="ja-JP"/>
        </w:rPr>
        <w:t>s</w:t>
      </w:r>
      <w:r w:rsidR="006F7333" w:rsidRPr="004C0F06">
        <w:rPr>
          <w:sz w:val="22"/>
          <w:szCs w:val="22"/>
          <w:lang w:val="es-ES_tradnl" w:eastAsia="ja-JP"/>
        </w:rPr>
        <w:t xml:space="preserve"> características</w:t>
      </w:r>
      <w:r w:rsidR="00EF00DA" w:rsidRPr="004C0F06">
        <w:rPr>
          <w:sz w:val="22"/>
          <w:szCs w:val="22"/>
          <w:lang w:val="es-ES_tradnl" w:eastAsia="ja-JP"/>
        </w:rPr>
        <w:t xml:space="preserve"> de la narrativa y poesía hebreas en la Biblia hebrea ejemplificadas en </w:t>
      </w:r>
      <w:r>
        <w:rPr>
          <w:sz w:val="22"/>
          <w:szCs w:val="22"/>
          <w:lang w:val="es-ES_tradnl" w:eastAsia="ja-JP"/>
        </w:rPr>
        <w:t>los</w:t>
      </w:r>
      <w:r w:rsidR="00EF00DA" w:rsidRPr="004C0F06">
        <w:rPr>
          <w:sz w:val="22"/>
          <w:szCs w:val="22"/>
          <w:lang w:val="es-ES_tradnl" w:eastAsia="ja-JP"/>
        </w:rPr>
        <w:t xml:space="preserve"> libro</w:t>
      </w:r>
      <w:r>
        <w:rPr>
          <w:sz w:val="22"/>
          <w:szCs w:val="22"/>
          <w:lang w:val="es-ES_tradnl" w:eastAsia="ja-JP"/>
        </w:rPr>
        <w:t>s</w:t>
      </w:r>
      <w:r w:rsidR="00EF00DA" w:rsidRPr="004C0F06">
        <w:rPr>
          <w:sz w:val="22"/>
          <w:szCs w:val="22"/>
          <w:lang w:val="es-ES_tradnl" w:eastAsia="ja-JP"/>
        </w:rPr>
        <w:t xml:space="preserve"> de Jonás</w:t>
      </w:r>
      <w:r w:rsidRPr="004C0F06">
        <w:rPr>
          <w:sz w:val="22"/>
          <w:szCs w:val="22"/>
          <w:lang w:val="es-ES_tradnl" w:eastAsia="ja-JP"/>
        </w:rPr>
        <w:t xml:space="preserve"> y Nahúm.</w:t>
      </w:r>
    </w:p>
    <w:p w14:paraId="34FCD158" w14:textId="77777777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4C0F06">
        <w:rPr>
          <w:sz w:val="22"/>
          <w:szCs w:val="22"/>
          <w:lang w:val="es-ES_tradnl" w:eastAsia="ja-JP"/>
        </w:rPr>
        <w:t>Conocer el proceso exegético</w:t>
      </w:r>
      <w:r w:rsidRPr="00FF3177">
        <w:rPr>
          <w:sz w:val="22"/>
          <w:szCs w:val="22"/>
          <w:lang w:val="es-ES_tradnl" w:eastAsia="ja-JP"/>
        </w:rPr>
        <w:t xml:space="preserve"> de pasajes narrativos de la Biblia hebrea </w:t>
      </w:r>
    </w:p>
    <w:p w14:paraId="61F7EEA4" w14:textId="77777777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Comprender los desafíos hermenéuticos de la aplicación de los resultados de la exégesis del Antiguo Testamento en la vida  contemporánea</w:t>
      </w:r>
    </w:p>
    <w:p w14:paraId="0F1DB908" w14:textId="15AA2117" w:rsidR="00F47A65" w:rsidRPr="00FF3177" w:rsidRDefault="00F47A65" w:rsidP="009A0999">
      <w:pPr>
        <w:ind w:left="360" w:firstLine="0"/>
        <w:contextualSpacing/>
        <w:rPr>
          <w:rFonts w:eastAsiaTheme="minorHAnsi" w:cstheme="minorBidi"/>
          <w:b/>
          <w:sz w:val="22"/>
          <w:lang w:val="es-ES_tradnl"/>
        </w:rPr>
      </w:pPr>
    </w:p>
    <w:p w14:paraId="591CEEE8" w14:textId="31F59F8B" w:rsidR="00F47A65" w:rsidRPr="00FF3177" w:rsidRDefault="009A0999" w:rsidP="009A0999">
      <w:pPr>
        <w:ind w:left="0" w:firstLine="0"/>
        <w:contextualSpacing/>
        <w:rPr>
          <w:rFonts w:eastAsiaTheme="minorHAnsi" w:cstheme="minorBidi"/>
          <w:b/>
          <w:sz w:val="22"/>
          <w:lang w:val="es-ES_tradnl"/>
        </w:rPr>
      </w:pPr>
      <w:r w:rsidRPr="00FF3177">
        <w:rPr>
          <w:rFonts w:eastAsiaTheme="minorHAnsi" w:cstheme="minorBidi"/>
          <w:b/>
          <w:sz w:val="22"/>
          <w:lang w:val="es-ES_tradnl"/>
        </w:rPr>
        <w:t xml:space="preserve">II.  </w:t>
      </w:r>
      <w:r w:rsidR="00F47A65" w:rsidRPr="00FF3177">
        <w:rPr>
          <w:rFonts w:eastAsiaTheme="minorHAnsi" w:cstheme="minorBidi"/>
          <w:b/>
          <w:sz w:val="22"/>
          <w:lang w:val="es-ES_tradnl"/>
        </w:rPr>
        <w:t>Área de actitudes y valores</w:t>
      </w:r>
    </w:p>
    <w:p w14:paraId="2C1F7CAE" w14:textId="1AF62DE1" w:rsidR="00460144" w:rsidRPr="00FF3177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Apreciar el valor del estudio de la Biblia hebrea en su idioma original</w:t>
      </w:r>
    </w:p>
    <w:p w14:paraId="21F0CF96" w14:textId="714AD97E" w:rsidR="00460144" w:rsidRPr="00FF3177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Apreciar la importancia de llevar los estudios exegéticos desde el nivel académico h</w:t>
      </w:r>
      <w:r w:rsidR="00580F89" w:rsidRPr="00FF3177">
        <w:rPr>
          <w:sz w:val="22"/>
          <w:szCs w:val="22"/>
          <w:lang w:val="es-ES_tradnl" w:eastAsia="ja-JP"/>
        </w:rPr>
        <w:t xml:space="preserve">asta  la iglesia local de forma </w:t>
      </w:r>
      <w:r w:rsidRPr="00FF3177">
        <w:rPr>
          <w:sz w:val="22"/>
          <w:szCs w:val="22"/>
          <w:lang w:val="es-ES_tradnl" w:eastAsia="ja-JP"/>
        </w:rPr>
        <w:t>relevante y transformadora</w:t>
      </w:r>
    </w:p>
    <w:p w14:paraId="2C96B160" w14:textId="77777777" w:rsidR="00460144" w:rsidRPr="00FF3177" w:rsidRDefault="00460144" w:rsidP="009A0999">
      <w:pPr>
        <w:ind w:left="0" w:firstLine="0"/>
        <w:contextualSpacing/>
        <w:rPr>
          <w:rFonts w:eastAsiaTheme="minorHAnsi" w:cstheme="minorBidi"/>
          <w:b/>
          <w:sz w:val="22"/>
          <w:lang w:val="es-ES_tradnl"/>
        </w:rPr>
      </w:pPr>
    </w:p>
    <w:p w14:paraId="46061E9D" w14:textId="77777777" w:rsidR="00F47A65" w:rsidRPr="00FF3177" w:rsidRDefault="00F47A65" w:rsidP="009A0999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73D13FD4" w14:textId="201FF661" w:rsidR="00F47A65" w:rsidRPr="00FF3177" w:rsidRDefault="00F034AB" w:rsidP="00F034AB">
      <w:pPr>
        <w:spacing w:line="276" w:lineRule="auto"/>
        <w:ind w:left="0" w:firstLine="0"/>
        <w:rPr>
          <w:rFonts w:eastAsia="Microsoft YaHei"/>
          <w:b/>
          <w:sz w:val="22"/>
          <w:lang w:val="es-ES_tradnl"/>
        </w:rPr>
      </w:pPr>
      <w:r w:rsidRPr="00FF3177">
        <w:rPr>
          <w:rFonts w:eastAsia="Microsoft YaHei"/>
          <w:b/>
          <w:sz w:val="22"/>
          <w:lang w:val="es-ES_tradnl"/>
        </w:rPr>
        <w:t xml:space="preserve">III.  </w:t>
      </w:r>
      <w:r w:rsidR="00F47A65" w:rsidRPr="00FF3177">
        <w:rPr>
          <w:rFonts w:eastAsia="Microsoft YaHei"/>
          <w:b/>
          <w:sz w:val="22"/>
          <w:lang w:val="es-ES_tradnl"/>
        </w:rPr>
        <w:t>Área de habilidades y destrezas</w:t>
      </w:r>
    </w:p>
    <w:p w14:paraId="5C577CE2" w14:textId="0E77410A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lastRenderedPageBreak/>
        <w:t xml:space="preserve">Traducir bien </w:t>
      </w:r>
      <w:r w:rsidR="00374775">
        <w:rPr>
          <w:sz w:val="22"/>
          <w:szCs w:val="22"/>
          <w:lang w:val="es-ES_tradnl" w:eastAsia="ja-JP"/>
        </w:rPr>
        <w:t>el libro de Jonás y pasajes seleccionados del libro de Nahúm</w:t>
      </w:r>
      <w:r w:rsidRPr="00FF3177">
        <w:rPr>
          <w:b/>
          <w:sz w:val="22"/>
          <w:szCs w:val="22"/>
          <w:lang w:val="es-ES_tradnl" w:eastAsia="ja-JP"/>
        </w:rPr>
        <w:tab/>
      </w:r>
    </w:p>
    <w:p w14:paraId="235EC345" w14:textId="73C4CB71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Analizar bien la sintaxis hebrea  </w:t>
      </w:r>
    </w:p>
    <w:p w14:paraId="0575E764" w14:textId="5FBD9A19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Desarrollar  una exégesis de un pasaje veterotestamentario</w:t>
      </w:r>
    </w:p>
    <w:p w14:paraId="173A9915" w14:textId="07CD883A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Organizar los resultados de la exégesis de forma entendible y comunicable  </w:t>
      </w:r>
    </w:p>
    <w:p w14:paraId="7480AB21" w14:textId="72EFD60F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Desarrollar una enseñanza o predicación en base al estudio exegético, tomando en cuenta asuntos relevantes de la hermenéutica del Antiguo Testamento en la vida de la Iglesia contemporánea</w:t>
      </w:r>
    </w:p>
    <w:p w14:paraId="3D8A9D34" w14:textId="77777777" w:rsidR="00D91C7F" w:rsidRPr="00C37FF0" w:rsidRDefault="00D91C7F" w:rsidP="00C37FF0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09BDB108" w14:textId="77777777" w:rsidR="00C66C57" w:rsidRPr="00FF3177" w:rsidRDefault="00C66C57" w:rsidP="00F47A65">
      <w:pPr>
        <w:ind w:left="0" w:firstLine="0"/>
        <w:jc w:val="center"/>
        <w:rPr>
          <w:rFonts w:eastAsia="Microsoft YaHei"/>
          <w:szCs w:val="24"/>
          <w:lang w:val="es-ES_tradnl"/>
        </w:rPr>
      </w:pPr>
    </w:p>
    <w:p w14:paraId="4D3D2AEA" w14:textId="385C4306"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Contenido programático</w:t>
      </w:r>
    </w:p>
    <w:p w14:paraId="5617999B" w14:textId="12F9783E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>1. Repaso del Hebreo III con aplicación directa al libro de Jonás:</w:t>
      </w:r>
    </w:p>
    <w:p w14:paraId="626CB4D6" w14:textId="618BF476" w:rsidR="00374775" w:rsidRPr="00374775" w:rsidRDefault="00253E19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>1.1 La</w:t>
      </w:r>
      <w:r w:rsidR="00374775" w:rsidRPr="00374775">
        <w:rPr>
          <w:sz w:val="22"/>
          <w:szCs w:val="22"/>
          <w:lang w:val="es-ES_tradnl" w:eastAsia="ja-JP"/>
        </w:rPr>
        <w:t xml:space="preserve"> narrativa hebrea</w:t>
      </w:r>
    </w:p>
    <w:p w14:paraId="7F62544C" w14:textId="45365E11" w:rsidR="00374775" w:rsidRPr="00374775" w:rsidRDefault="00253E19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>1.2 La</w:t>
      </w:r>
      <w:r w:rsidR="00374775" w:rsidRPr="00374775">
        <w:rPr>
          <w:sz w:val="22"/>
          <w:szCs w:val="22"/>
          <w:lang w:val="es-ES_tradnl" w:eastAsia="ja-JP"/>
        </w:rPr>
        <w:t xml:space="preserve"> poesía hebrea (se incluye </w:t>
      </w:r>
      <w:r w:rsidR="00810DAF">
        <w:rPr>
          <w:sz w:val="22"/>
          <w:szCs w:val="22"/>
          <w:lang w:val="es-ES_tradnl" w:eastAsia="ja-JP"/>
        </w:rPr>
        <w:t>dos</w:t>
      </w:r>
      <w:r w:rsidR="00374775" w:rsidRPr="00374775">
        <w:rPr>
          <w:sz w:val="22"/>
          <w:szCs w:val="22"/>
          <w:lang w:val="es-ES_tradnl" w:eastAsia="ja-JP"/>
        </w:rPr>
        <w:t xml:space="preserve"> pasaje</w:t>
      </w:r>
      <w:r w:rsidR="00810DAF">
        <w:rPr>
          <w:sz w:val="22"/>
          <w:szCs w:val="22"/>
          <w:lang w:val="es-ES_tradnl" w:eastAsia="ja-JP"/>
        </w:rPr>
        <w:t>s</w:t>
      </w:r>
      <w:r w:rsidR="00374775" w:rsidRPr="00374775">
        <w:rPr>
          <w:sz w:val="22"/>
          <w:szCs w:val="22"/>
          <w:lang w:val="es-ES_tradnl" w:eastAsia="ja-JP"/>
        </w:rPr>
        <w:t xml:space="preserve"> de </w:t>
      </w:r>
      <w:r w:rsidRPr="00374775">
        <w:rPr>
          <w:sz w:val="22"/>
          <w:szCs w:val="22"/>
          <w:lang w:val="es-ES_tradnl" w:eastAsia="ja-JP"/>
        </w:rPr>
        <w:t>Nahúm</w:t>
      </w:r>
      <w:r w:rsidR="00374775" w:rsidRPr="00374775">
        <w:rPr>
          <w:sz w:val="22"/>
          <w:szCs w:val="22"/>
          <w:lang w:val="es-ES_tradnl" w:eastAsia="ja-JP"/>
        </w:rPr>
        <w:t>)</w:t>
      </w:r>
      <w:r w:rsidR="00374775" w:rsidRPr="00374775">
        <w:rPr>
          <w:sz w:val="22"/>
          <w:szCs w:val="22"/>
          <w:lang w:val="es-ES_tradnl" w:eastAsia="ja-JP"/>
        </w:rPr>
        <w:tab/>
      </w:r>
    </w:p>
    <w:p w14:paraId="7A48F0A6" w14:textId="6CDA23BF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ab/>
      </w:r>
      <w:r w:rsidR="00253E19" w:rsidRPr="00374775">
        <w:rPr>
          <w:sz w:val="22"/>
          <w:szCs w:val="22"/>
          <w:lang w:val="es-ES_tradnl" w:eastAsia="ja-JP"/>
        </w:rPr>
        <w:t>1.3 El</w:t>
      </w:r>
      <w:r w:rsidRPr="00374775">
        <w:rPr>
          <w:sz w:val="22"/>
          <w:szCs w:val="22"/>
          <w:lang w:val="es-ES_tradnl" w:eastAsia="ja-JP"/>
        </w:rPr>
        <w:t xml:space="preserve"> verbo:  repaso </w:t>
      </w:r>
      <w:r w:rsidR="00253E19" w:rsidRPr="00374775">
        <w:rPr>
          <w:sz w:val="22"/>
          <w:szCs w:val="22"/>
          <w:lang w:val="es-ES_tradnl" w:eastAsia="ja-JP"/>
        </w:rPr>
        <w:t>y estudio</w:t>
      </w:r>
      <w:r w:rsidRPr="00374775">
        <w:rPr>
          <w:sz w:val="22"/>
          <w:szCs w:val="22"/>
          <w:lang w:val="es-ES_tradnl" w:eastAsia="ja-JP"/>
        </w:rPr>
        <w:t xml:space="preserve"> de la sintaxis</w:t>
      </w:r>
    </w:p>
    <w:p w14:paraId="5B45190C" w14:textId="42E25FAD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ab/>
      </w:r>
      <w:r w:rsidR="00253E19" w:rsidRPr="00374775">
        <w:rPr>
          <w:sz w:val="22"/>
          <w:szCs w:val="22"/>
          <w:lang w:val="es-ES_tradnl" w:eastAsia="ja-JP"/>
        </w:rPr>
        <w:t>1.4 Cláusulas</w:t>
      </w:r>
      <w:r w:rsidRPr="00374775">
        <w:rPr>
          <w:sz w:val="22"/>
          <w:szCs w:val="22"/>
          <w:lang w:val="es-ES_tradnl" w:eastAsia="ja-JP"/>
        </w:rPr>
        <w:t xml:space="preserve"> hebreas</w:t>
      </w:r>
    </w:p>
    <w:p w14:paraId="04DECE3C" w14:textId="401044A2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ab/>
      </w:r>
      <w:r w:rsidR="00253E19" w:rsidRPr="00374775">
        <w:rPr>
          <w:sz w:val="22"/>
          <w:szCs w:val="22"/>
          <w:lang w:val="es-ES_tradnl" w:eastAsia="ja-JP"/>
        </w:rPr>
        <w:t>1.5 La</w:t>
      </w:r>
      <w:r w:rsidRPr="00374775">
        <w:rPr>
          <w:sz w:val="22"/>
          <w:szCs w:val="22"/>
          <w:lang w:val="es-ES_tradnl" w:eastAsia="ja-JP"/>
        </w:rPr>
        <w:t xml:space="preserve"> crítica textual</w:t>
      </w:r>
    </w:p>
    <w:p w14:paraId="729A8459" w14:textId="77777777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>2.  Pautas para estudiar exegéticamente un pasaje veterotestamentario (Jonás)</w:t>
      </w:r>
    </w:p>
    <w:p w14:paraId="2CD43F26" w14:textId="7C005594" w:rsidR="00374775" w:rsidRPr="00374775" w:rsidRDefault="00253E19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>3.  E</w:t>
      </w:r>
      <w:r>
        <w:rPr>
          <w:sz w:val="22"/>
          <w:szCs w:val="22"/>
          <w:lang w:val="es-ES_tradnl" w:eastAsia="ja-JP"/>
        </w:rPr>
        <w:t>l</w:t>
      </w:r>
      <w:r w:rsidRPr="00374775">
        <w:rPr>
          <w:sz w:val="22"/>
          <w:szCs w:val="22"/>
          <w:lang w:val="es-ES_tradnl" w:eastAsia="ja-JP"/>
        </w:rPr>
        <w:t xml:space="preserve"> contexto canónico del libro de Jonás (se incluye </w:t>
      </w:r>
      <w:r w:rsidR="00810DAF">
        <w:rPr>
          <w:sz w:val="22"/>
          <w:szCs w:val="22"/>
          <w:lang w:val="es-ES_tradnl" w:eastAsia="ja-JP"/>
        </w:rPr>
        <w:t>dos</w:t>
      </w:r>
      <w:r w:rsidRPr="00374775">
        <w:rPr>
          <w:sz w:val="22"/>
          <w:szCs w:val="22"/>
          <w:lang w:val="es-ES_tradnl" w:eastAsia="ja-JP"/>
        </w:rPr>
        <w:t xml:space="preserve"> pasaje</w:t>
      </w:r>
      <w:r w:rsidR="00810DAF">
        <w:rPr>
          <w:sz w:val="22"/>
          <w:szCs w:val="22"/>
          <w:lang w:val="es-ES_tradnl" w:eastAsia="ja-JP"/>
        </w:rPr>
        <w:t>s</w:t>
      </w:r>
      <w:r w:rsidRPr="00374775">
        <w:rPr>
          <w:sz w:val="22"/>
          <w:szCs w:val="22"/>
          <w:lang w:val="es-ES_tradnl" w:eastAsia="ja-JP"/>
        </w:rPr>
        <w:t xml:space="preserve"> del libro de Nah</w:t>
      </w:r>
      <w:r>
        <w:rPr>
          <w:sz w:val="22"/>
          <w:szCs w:val="22"/>
          <w:lang w:val="es-ES_tradnl" w:eastAsia="ja-JP"/>
        </w:rPr>
        <w:t>ú</w:t>
      </w:r>
      <w:r w:rsidRPr="00374775">
        <w:rPr>
          <w:sz w:val="22"/>
          <w:szCs w:val="22"/>
          <w:lang w:val="es-ES_tradnl" w:eastAsia="ja-JP"/>
        </w:rPr>
        <w:t>m)</w:t>
      </w:r>
    </w:p>
    <w:p w14:paraId="65874F2C" w14:textId="3DB20A36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 xml:space="preserve">4.  Pautas para organizar y comunicar una enseñanza </w:t>
      </w:r>
      <w:r w:rsidR="00253E19" w:rsidRPr="00374775">
        <w:rPr>
          <w:sz w:val="22"/>
          <w:szCs w:val="22"/>
          <w:lang w:val="es-ES_tradnl" w:eastAsia="ja-JP"/>
        </w:rPr>
        <w:t>exegética (</w:t>
      </w:r>
      <w:r w:rsidRPr="00374775">
        <w:rPr>
          <w:sz w:val="22"/>
          <w:szCs w:val="22"/>
          <w:lang w:val="es-ES_tradnl" w:eastAsia="ja-JP"/>
        </w:rPr>
        <w:t>Jonás)</w:t>
      </w:r>
    </w:p>
    <w:p w14:paraId="45F89AED" w14:textId="168E053B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10E0D55B" w14:textId="77777777" w:rsidR="004A4D29" w:rsidRPr="00FF3177" w:rsidRDefault="004A4D29" w:rsidP="004A4D29">
      <w:pPr>
        <w:rPr>
          <w:rFonts w:eastAsiaTheme="minorHAnsi" w:cstheme="minorBidi"/>
          <w:sz w:val="22"/>
          <w:lang w:val="es-ES_tradnl"/>
        </w:rPr>
      </w:pPr>
    </w:p>
    <w:p w14:paraId="1C65C83F" w14:textId="77777777" w:rsidR="00F47A65" w:rsidRPr="00FF3177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didácticas</w:t>
      </w:r>
    </w:p>
    <w:p w14:paraId="52890405" w14:textId="3FD40446" w:rsidR="00DB5698" w:rsidRPr="00546CC9" w:rsidRDefault="00852B31" w:rsidP="00852B31">
      <w:pPr>
        <w:pStyle w:val="Body"/>
        <w:tabs>
          <w:tab w:val="right" w:pos="560"/>
          <w:tab w:val="right" w:pos="1440"/>
        </w:tabs>
        <w:rPr>
          <w:i/>
          <w:sz w:val="22"/>
          <w:szCs w:val="22"/>
          <w:lang w:val="es-ES_tradnl" w:eastAsia="ja-JP"/>
        </w:rPr>
      </w:pPr>
      <w:r w:rsidRPr="00546CC9">
        <w:rPr>
          <w:sz w:val="22"/>
          <w:szCs w:val="22"/>
          <w:lang w:val="es-ES_tradnl" w:eastAsia="ja-JP"/>
        </w:rPr>
        <w:t xml:space="preserve">La guía de la materia ofrece al estudiante el texto masorético de </w:t>
      </w:r>
      <w:r w:rsidR="00546CC9" w:rsidRPr="00546CC9">
        <w:rPr>
          <w:sz w:val="22"/>
          <w:szCs w:val="22"/>
          <w:lang w:val="es-ES_tradnl" w:eastAsia="ja-JP"/>
        </w:rPr>
        <w:t>Jonás y de Nahúm 1:1-3 y 3:1-4</w:t>
      </w:r>
      <w:r w:rsidR="00673D63">
        <w:rPr>
          <w:sz w:val="22"/>
          <w:szCs w:val="22"/>
          <w:lang w:val="es-ES_tradnl" w:eastAsia="ja-JP"/>
        </w:rPr>
        <w:t>, 7</w:t>
      </w:r>
      <w:r w:rsidR="00546CC9" w:rsidRPr="00546CC9">
        <w:rPr>
          <w:sz w:val="22"/>
          <w:szCs w:val="22"/>
          <w:lang w:val="es-ES_tradnl" w:eastAsia="ja-JP"/>
        </w:rPr>
        <w:t xml:space="preserve"> </w:t>
      </w:r>
      <w:r w:rsidR="007B46C6">
        <w:rPr>
          <w:sz w:val="22"/>
          <w:szCs w:val="22"/>
          <w:lang w:val="es-ES_tradnl" w:eastAsia="ja-JP"/>
        </w:rPr>
        <w:t xml:space="preserve">acompañado por </w:t>
      </w:r>
      <w:r w:rsidRPr="00546CC9">
        <w:rPr>
          <w:sz w:val="22"/>
          <w:szCs w:val="22"/>
          <w:lang w:val="es-ES_tradnl" w:eastAsia="ja-JP"/>
        </w:rPr>
        <w:t xml:space="preserve">notas para facilitar la traducción. </w:t>
      </w:r>
      <w:r w:rsidRPr="00546CC9">
        <w:rPr>
          <w:sz w:val="22"/>
          <w:szCs w:val="22"/>
          <w:lang w:val="es-ES_tradnl"/>
        </w:rPr>
        <w:t xml:space="preserve">Las notas que siguen cada texto bíblico no incluyen el análisis completo de los verbos.  Su propósito es ayudar al alumno reconocer los verbos débiles, verbos con sufijos pronominales y algunas combinaciones de preposiciones.  En las tareas, el estudiante debe incluir el análisis completo de cada </w:t>
      </w:r>
      <w:r w:rsidR="00253E19" w:rsidRPr="00546CC9">
        <w:rPr>
          <w:sz w:val="22"/>
          <w:szCs w:val="22"/>
          <w:lang w:val="es-ES_tradnl"/>
        </w:rPr>
        <w:t>verbo,</w:t>
      </w:r>
      <w:r w:rsidRPr="00546CC9">
        <w:rPr>
          <w:sz w:val="22"/>
          <w:szCs w:val="22"/>
          <w:lang w:val="es-ES_tradnl"/>
        </w:rPr>
        <w:t xml:space="preserve"> aunque no aparezca en las notas.</w:t>
      </w:r>
      <w:r w:rsidR="00777F82" w:rsidRPr="00546CC9">
        <w:rPr>
          <w:sz w:val="22"/>
          <w:szCs w:val="22"/>
          <w:lang w:val="es-ES_tradnl"/>
        </w:rPr>
        <w:t xml:space="preserve">  La guía también contiene preguntas sobre l</w:t>
      </w:r>
      <w:r w:rsidR="00D23946" w:rsidRPr="00546CC9">
        <w:rPr>
          <w:sz w:val="22"/>
          <w:szCs w:val="22"/>
          <w:lang w:val="es-ES_tradnl"/>
        </w:rPr>
        <w:t>os cuatro componentes narrativo</w:t>
      </w:r>
      <w:r w:rsidR="000F162F">
        <w:rPr>
          <w:sz w:val="22"/>
          <w:szCs w:val="22"/>
          <w:lang w:val="es-ES_tradnl"/>
        </w:rPr>
        <w:t>s</w:t>
      </w:r>
      <w:r w:rsidR="00777F82" w:rsidRPr="00546CC9">
        <w:rPr>
          <w:sz w:val="22"/>
          <w:szCs w:val="22"/>
          <w:lang w:val="es-ES_tradnl"/>
        </w:rPr>
        <w:t>, construcciones atípicas y repeticiones en el texto.</w:t>
      </w:r>
    </w:p>
    <w:p w14:paraId="0FB0086A" w14:textId="6F3F8759" w:rsidR="00546CC9" w:rsidRPr="00546CC9" w:rsidRDefault="00546CC9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52173824" w14:textId="29226F2B" w:rsidR="00546CC9" w:rsidRP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546CC9">
        <w:rPr>
          <w:sz w:val="22"/>
          <w:szCs w:val="22"/>
          <w:lang w:val="es-ES_tradnl" w:eastAsia="ja-JP"/>
        </w:rPr>
        <w:t>La traducción y el análisis del libro de Jonás en la Biblia hebrea forman la base del trabajo semanal.  Se estudia la sintaxis hebrea a la misma vez que el/la seminarista va traduciendo y viendo ejemplos de ella en el libro de Jonás. El tiempo en la clase permite compartir ideas, frustraciones y descubrimientos en el camino.  Para enriquecer el estudio, habrá pequeñas pruebas sobre lecturas suplementarias acerca de</w:t>
      </w:r>
      <w:r w:rsidR="00B02864">
        <w:rPr>
          <w:sz w:val="22"/>
          <w:szCs w:val="22"/>
          <w:lang w:val="es-ES_tradnl" w:eastAsia="ja-JP"/>
        </w:rPr>
        <w:t xml:space="preserve">l </w:t>
      </w:r>
      <w:r w:rsidR="00B02864" w:rsidRPr="00546CC9">
        <w:rPr>
          <w:sz w:val="22"/>
          <w:szCs w:val="22"/>
          <w:lang w:val="es-ES_tradnl" w:eastAsia="ja-JP"/>
        </w:rPr>
        <w:t xml:space="preserve">género </w:t>
      </w:r>
      <w:proofErr w:type="gramStart"/>
      <w:r w:rsidR="00B02864" w:rsidRPr="00546CC9">
        <w:rPr>
          <w:sz w:val="22"/>
          <w:szCs w:val="22"/>
          <w:lang w:val="es-ES_tradnl" w:eastAsia="ja-JP"/>
        </w:rPr>
        <w:t>narrativo</w:t>
      </w:r>
      <w:r w:rsidR="00B02864">
        <w:rPr>
          <w:sz w:val="22"/>
          <w:szCs w:val="22"/>
          <w:lang w:val="es-ES_tradnl" w:eastAsia="ja-JP"/>
        </w:rPr>
        <w:t xml:space="preserve">, </w:t>
      </w:r>
      <w:r w:rsidRPr="00546CC9">
        <w:rPr>
          <w:sz w:val="22"/>
          <w:szCs w:val="22"/>
          <w:lang w:val="es-ES_tradnl" w:eastAsia="ja-JP"/>
        </w:rPr>
        <w:t xml:space="preserve"> la</w:t>
      </w:r>
      <w:proofErr w:type="gramEnd"/>
      <w:r w:rsidRPr="00546CC9">
        <w:rPr>
          <w:sz w:val="22"/>
          <w:szCs w:val="22"/>
          <w:lang w:val="es-ES_tradnl" w:eastAsia="ja-JP"/>
        </w:rPr>
        <w:t xml:space="preserve"> </w:t>
      </w:r>
      <w:r w:rsidR="00B02864">
        <w:rPr>
          <w:sz w:val="22"/>
          <w:szCs w:val="22"/>
          <w:lang w:val="es-ES_tradnl" w:eastAsia="ja-JP"/>
        </w:rPr>
        <w:t xml:space="preserve">poesías hebrea y la </w:t>
      </w:r>
      <w:r w:rsidRPr="00546CC9">
        <w:rPr>
          <w:sz w:val="22"/>
          <w:szCs w:val="22"/>
          <w:lang w:val="es-ES_tradnl" w:eastAsia="ja-JP"/>
        </w:rPr>
        <w:t xml:space="preserve">sintaxis hebrea.  </w:t>
      </w:r>
    </w:p>
    <w:p w14:paraId="5FD19AD0" w14:textId="77777777" w:rsidR="00546CC9" w:rsidRP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072D0052" w14:textId="3EFD45A3" w:rsidR="00546CC9" w:rsidRP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b/>
          <w:sz w:val="22"/>
          <w:szCs w:val="22"/>
          <w:lang w:val="es-ES_tradnl" w:eastAsia="ja-JP"/>
        </w:rPr>
      </w:pPr>
      <w:r w:rsidRPr="00546CC9">
        <w:rPr>
          <w:sz w:val="22"/>
          <w:szCs w:val="22"/>
          <w:lang w:val="es-ES_tradnl" w:eastAsia="ja-JP"/>
        </w:rPr>
        <w:t xml:space="preserve">En las clases, se hace referencia a las notas masoréticas y el aparato crítico de la </w:t>
      </w:r>
      <w:r w:rsidRPr="00546CC9">
        <w:rPr>
          <w:i/>
          <w:sz w:val="22"/>
          <w:szCs w:val="22"/>
          <w:lang w:val="es-ES_tradnl" w:eastAsia="ja-JP"/>
        </w:rPr>
        <w:t>BHS</w:t>
      </w:r>
      <w:r w:rsidRPr="00546CC9">
        <w:rPr>
          <w:sz w:val="22"/>
          <w:szCs w:val="22"/>
          <w:lang w:val="es-ES_tradnl" w:eastAsia="ja-JP"/>
        </w:rPr>
        <w:t xml:space="preserve">.  En cada clase, se escucha el audio de </w:t>
      </w:r>
      <w:r w:rsidR="000F162F">
        <w:rPr>
          <w:sz w:val="22"/>
          <w:szCs w:val="22"/>
          <w:lang w:val="es-ES_tradnl" w:eastAsia="ja-JP"/>
        </w:rPr>
        <w:t>los pasajes bíblicos</w:t>
      </w:r>
      <w:r w:rsidRPr="00546CC9">
        <w:rPr>
          <w:sz w:val="22"/>
          <w:szCs w:val="22"/>
          <w:lang w:val="es-ES_tradnl" w:eastAsia="ja-JP"/>
        </w:rPr>
        <w:t xml:space="preserve"> (para repasar y pulir la fonética hebrea).  Después de trabajar la exégesis del pasaje, se compartirá ideas sobre cómo los resultados de la exégesis podrían ser comunicados a una audiencia contemporánea.  (En este contexto, se repasará los pasos para llevar la exégesis a una enseñanza relevante y aplicable en la vida de hoy.)  Se espera que el (la) seminarista tenga un encuentro dinámico con el texto bíblico que se podrá comunicar a otros.</w:t>
      </w:r>
    </w:p>
    <w:p w14:paraId="43866ED2" w14:textId="77777777" w:rsid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b/>
          <w:sz w:val="20"/>
          <w:lang w:val="es-VE" w:eastAsia="ja-JP"/>
        </w:rPr>
      </w:pPr>
    </w:p>
    <w:p w14:paraId="7381C31F" w14:textId="1756480E" w:rsidR="00F47A65" w:rsidRPr="00546CC9" w:rsidRDefault="00F47A65" w:rsidP="00546CC9">
      <w:pPr>
        <w:pStyle w:val="Body"/>
        <w:tabs>
          <w:tab w:val="right" w:pos="560"/>
          <w:tab w:val="right" w:pos="1440"/>
        </w:tabs>
        <w:spacing w:line="233" w:lineRule="auto"/>
        <w:jc w:val="center"/>
        <w:rPr>
          <w:sz w:val="22"/>
          <w:szCs w:val="22"/>
          <w:lang w:val="es-VE" w:eastAsia="ja-JP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de evaluación</w:t>
      </w:r>
    </w:p>
    <w:p w14:paraId="509ECF7A" w14:textId="1BB8411E" w:rsidR="00521DCE" w:rsidRPr="00521DCE" w:rsidRDefault="00F47A65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FF3177">
        <w:rPr>
          <w:rFonts w:eastAsiaTheme="minorHAnsi" w:cstheme="minorBidi"/>
          <w:i/>
          <w:sz w:val="22"/>
          <w:lang w:val="es-ES_tradnl"/>
        </w:rPr>
        <w:tab/>
      </w:r>
      <w:r w:rsidR="00521DCE" w:rsidRPr="00521DCE">
        <w:rPr>
          <w:sz w:val="22"/>
          <w:szCs w:val="22"/>
          <w:lang w:val="es-ES_tradnl" w:eastAsia="ja-JP"/>
        </w:rPr>
        <w:tab/>
      </w:r>
      <w:proofErr w:type="spellStart"/>
      <w:r w:rsidR="00253E19" w:rsidRPr="00521DCE">
        <w:rPr>
          <w:sz w:val="22"/>
          <w:szCs w:val="22"/>
          <w:lang w:val="es-ES_tradnl" w:eastAsia="ja-JP"/>
        </w:rPr>
        <w:t>Quiz</w:t>
      </w:r>
      <w:proofErr w:type="spellEnd"/>
      <w:r w:rsidR="00253E19" w:rsidRPr="00521DCE">
        <w:rPr>
          <w:sz w:val="22"/>
          <w:szCs w:val="22"/>
          <w:lang w:val="es-ES_tradnl" w:eastAsia="ja-JP"/>
        </w:rPr>
        <w:t xml:space="preserve"> (</w:t>
      </w:r>
      <w:r w:rsidR="00521DCE" w:rsidRPr="00521DCE">
        <w:rPr>
          <w:sz w:val="22"/>
          <w:szCs w:val="22"/>
          <w:lang w:val="es-ES_tradnl" w:eastAsia="ja-JP"/>
        </w:rPr>
        <w:t xml:space="preserve">1 c/u)  </w:t>
      </w:r>
      <w:r w:rsidR="00521DCE" w:rsidRPr="00521DCE">
        <w:rPr>
          <w:sz w:val="22"/>
          <w:szCs w:val="22"/>
          <w:lang w:val="es-ES_tradnl" w:eastAsia="ja-JP"/>
        </w:rPr>
        <w:tab/>
      </w:r>
      <w:r w:rsidR="00521DCE" w:rsidRPr="00521DCE">
        <w:rPr>
          <w:sz w:val="22"/>
          <w:szCs w:val="22"/>
          <w:lang w:val="es-ES_tradnl" w:eastAsia="ja-JP"/>
        </w:rPr>
        <w:tab/>
      </w:r>
      <w:r w:rsidR="00521DCE" w:rsidRPr="00521DCE">
        <w:rPr>
          <w:sz w:val="22"/>
          <w:szCs w:val="22"/>
          <w:lang w:val="es-ES_tradnl" w:eastAsia="ja-JP"/>
        </w:rPr>
        <w:tab/>
      </w:r>
      <w:r w:rsidR="00521DCE" w:rsidRPr="00521DCE">
        <w:rPr>
          <w:sz w:val="22"/>
          <w:szCs w:val="22"/>
          <w:lang w:val="es-ES_tradnl" w:eastAsia="ja-JP"/>
        </w:rPr>
        <w:tab/>
      </w:r>
      <w:r w:rsidR="00521DCE" w:rsidRPr="00521DCE">
        <w:rPr>
          <w:sz w:val="22"/>
          <w:szCs w:val="22"/>
          <w:lang w:val="es-ES_tradnl" w:eastAsia="ja-JP"/>
        </w:rPr>
        <w:tab/>
        <w:t xml:space="preserve">=  3 puntos              </w:t>
      </w:r>
      <w:r w:rsidR="00521DCE" w:rsidRPr="00521DCE">
        <w:rPr>
          <w:sz w:val="22"/>
          <w:szCs w:val="22"/>
          <w:lang w:val="es-ES_tradnl" w:eastAsia="ja-JP"/>
        </w:rPr>
        <w:tab/>
      </w:r>
      <w:r w:rsidR="00521DCE" w:rsidRPr="00521DCE">
        <w:rPr>
          <w:sz w:val="22"/>
          <w:szCs w:val="22"/>
          <w:lang w:val="es-ES_tradnl" w:eastAsia="ja-JP"/>
        </w:rPr>
        <w:tab/>
      </w:r>
      <w:r w:rsidR="00521DCE" w:rsidRPr="00521DCE">
        <w:rPr>
          <w:sz w:val="22"/>
          <w:szCs w:val="22"/>
          <w:lang w:val="es-ES_tradnl" w:eastAsia="ja-JP"/>
        </w:rPr>
        <w:tab/>
      </w:r>
      <w:r w:rsidR="00521DCE" w:rsidRPr="00521DCE">
        <w:rPr>
          <w:sz w:val="22"/>
          <w:szCs w:val="22"/>
          <w:lang w:val="es-ES_tradnl" w:eastAsia="ja-JP"/>
        </w:rPr>
        <w:tab/>
      </w:r>
    </w:p>
    <w:p w14:paraId="778A6DCF" w14:textId="75370280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12 Traducciones críticas 1 c/u)  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>=  12 puntos</w:t>
      </w:r>
    </w:p>
    <w:p w14:paraId="14A38D05" w14:textId="77777777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>Reflexión final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 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>=  3 puntos</w:t>
      </w:r>
    </w:p>
    <w:p w14:paraId="6165C52B" w14:textId="77777777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Participación  (se incluye el devocional) 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>=  2 puntos</w:t>
      </w:r>
    </w:p>
    <w:p w14:paraId="1849DFFC" w14:textId="77777777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</w:p>
    <w:p w14:paraId="65228675" w14:textId="77777777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u w:val="single"/>
          <w:lang w:val="es-ES_tradnl" w:eastAsia="ja-JP"/>
        </w:rPr>
        <w:t xml:space="preserve">TOTAL  </w:t>
      </w:r>
      <w:r w:rsidRPr="00521DCE">
        <w:rPr>
          <w:sz w:val="22"/>
          <w:szCs w:val="22"/>
          <w:u w:val="single"/>
          <w:lang w:val="es-ES_tradnl" w:eastAsia="ja-JP"/>
        </w:rPr>
        <w:tab/>
      </w:r>
      <w:r w:rsidRPr="00521DCE">
        <w:rPr>
          <w:sz w:val="22"/>
          <w:szCs w:val="22"/>
          <w:u w:val="single"/>
          <w:lang w:val="es-ES_tradnl" w:eastAsia="ja-JP"/>
        </w:rPr>
        <w:tab/>
        <w:t>=  20 puntos</w:t>
      </w:r>
    </w:p>
    <w:p w14:paraId="2F1D1C0B" w14:textId="788D3461" w:rsidR="00546CC9" w:rsidRPr="00521DCE" w:rsidRDefault="00C37FF0" w:rsidP="00521DCE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>*</w:t>
      </w:r>
      <w:r w:rsidR="00546CC9" w:rsidRPr="00521DCE">
        <w:rPr>
          <w:sz w:val="22"/>
          <w:szCs w:val="22"/>
          <w:lang w:val="es-ES_tradnl" w:eastAsia="ja-JP"/>
        </w:rPr>
        <w:t>Nota:  como la dinámica de la clase depende de la participación de los estudiantes</w:t>
      </w:r>
      <w:r w:rsidRPr="00521DCE">
        <w:rPr>
          <w:sz w:val="22"/>
          <w:szCs w:val="22"/>
          <w:lang w:val="es-ES_tradnl" w:eastAsia="ja-JP"/>
        </w:rPr>
        <w:t xml:space="preserve"> cada se</w:t>
      </w:r>
      <w:r w:rsidR="003A0794" w:rsidRPr="00521DCE">
        <w:rPr>
          <w:sz w:val="22"/>
          <w:szCs w:val="22"/>
          <w:lang w:val="es-ES_tradnl" w:eastAsia="ja-JP"/>
        </w:rPr>
        <w:t>man</w:t>
      </w:r>
      <w:r w:rsidRPr="00521DCE">
        <w:rPr>
          <w:sz w:val="22"/>
          <w:szCs w:val="22"/>
          <w:lang w:val="es-ES_tradnl" w:eastAsia="ja-JP"/>
        </w:rPr>
        <w:t>a</w:t>
      </w:r>
      <w:r w:rsidR="00546CC9" w:rsidRPr="00521DCE">
        <w:rPr>
          <w:sz w:val="22"/>
          <w:szCs w:val="22"/>
          <w:lang w:val="es-ES_tradnl" w:eastAsia="ja-JP"/>
        </w:rPr>
        <w:t>, se baja</w:t>
      </w:r>
      <w:r w:rsidRPr="00521DCE">
        <w:rPr>
          <w:sz w:val="22"/>
          <w:szCs w:val="22"/>
          <w:lang w:val="es-ES_tradnl" w:eastAsia="ja-JP"/>
        </w:rPr>
        <w:t>rá</w:t>
      </w:r>
      <w:r w:rsidR="00546CC9" w:rsidRPr="00521DCE">
        <w:rPr>
          <w:sz w:val="22"/>
          <w:szCs w:val="22"/>
          <w:lang w:val="es-ES_tradnl" w:eastAsia="ja-JP"/>
        </w:rPr>
        <w:t xml:space="preserve"> la nota de </w:t>
      </w:r>
      <w:r w:rsidRPr="00521DCE">
        <w:rPr>
          <w:sz w:val="22"/>
          <w:szCs w:val="22"/>
          <w:lang w:val="es-ES_tradnl" w:eastAsia="ja-JP"/>
        </w:rPr>
        <w:t>cualquier</w:t>
      </w:r>
      <w:r w:rsidR="00546CC9" w:rsidRPr="00521DCE">
        <w:rPr>
          <w:sz w:val="22"/>
          <w:szCs w:val="22"/>
          <w:lang w:val="es-ES_tradnl" w:eastAsia="ja-JP"/>
        </w:rPr>
        <w:t xml:space="preserve"> traducción atrasada. </w:t>
      </w:r>
    </w:p>
    <w:p w14:paraId="7B3CDD8E" w14:textId="77777777" w:rsidR="00B64E97" w:rsidRDefault="00B64E97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</w:p>
    <w:p w14:paraId="21AAEB1C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  <w:r w:rsidRPr="00121A24">
        <w:rPr>
          <w:rFonts w:eastAsia="Microsoft YaHei"/>
          <w:b/>
          <w:i/>
          <w:sz w:val="32"/>
          <w:lang w:val="es-ES_tradnl"/>
        </w:rPr>
        <w:t>Cronograma</w:t>
      </w:r>
    </w:p>
    <w:p w14:paraId="350A4B9E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  <w:lang w:val="es-ES_tradnl"/>
        </w:rPr>
      </w:pPr>
    </w:p>
    <w:tbl>
      <w:tblPr>
        <w:tblStyle w:val="Cuadrculamedia3-nfasis5"/>
        <w:tblW w:w="9939" w:type="dxa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121A24" w14:paraId="1E41B8FC" w14:textId="77777777" w:rsidTr="00267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703B9F2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22"/>
                <w:szCs w:val="20"/>
                <w:lang w:val="es-ES_tradnl"/>
              </w:rPr>
              <w:t>Semana</w:t>
            </w:r>
          </w:p>
        </w:tc>
        <w:tc>
          <w:tcPr>
            <w:tcW w:w="2946" w:type="dxa"/>
            <w:vAlign w:val="center"/>
          </w:tcPr>
          <w:p w14:paraId="1501790B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48D65B2" w14:textId="77777777" w:rsidR="004B2295" w:rsidRPr="00121A24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6F836189" w14:textId="77777777" w:rsidR="004B2295" w:rsidRPr="00121A24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Recursos Didácticos</w:t>
            </w:r>
          </w:p>
        </w:tc>
      </w:tr>
      <w:tr w:rsidR="004B2295" w:rsidRPr="00121A24" w14:paraId="1CAC0226" w14:textId="77777777" w:rsidTr="0026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5A626AE5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CABBABF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327E5EA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29F73FD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DDB31D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</w:t>
            </w:r>
          </w:p>
        </w:tc>
        <w:tc>
          <w:tcPr>
            <w:tcW w:w="2946" w:type="dxa"/>
          </w:tcPr>
          <w:p w14:paraId="5B868ED8" w14:textId="651C36E8" w:rsidR="005678BA" w:rsidRPr="00266BAA" w:rsidRDefault="005678BA" w:rsidP="005678B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i/>
                <w:sz w:val="20"/>
                <w:lang w:val="es-ES_tradnl" w:eastAsia="ja-JP"/>
              </w:rPr>
              <w:t xml:space="preserve">Clase 1 </w:t>
            </w:r>
            <w:r w:rsidRPr="00266BAA">
              <w:rPr>
                <w:i/>
                <w:sz w:val="20"/>
                <w:lang w:val="es-ES_tradnl" w:eastAsia="ja-JP"/>
              </w:rPr>
              <w:t xml:space="preserve">Semana introductoria: </w:t>
            </w:r>
            <w:r w:rsidRPr="00266BAA">
              <w:rPr>
                <w:sz w:val="20"/>
                <w:lang w:val="es-ES_tradnl" w:eastAsia="ja-JP"/>
              </w:rPr>
              <w:t xml:space="preserve">  Introducción al curso.  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 sufijos pronominales con el sustantivo</w:t>
            </w:r>
            <w:r>
              <w:rPr>
                <w:sz w:val="20"/>
                <w:lang w:val="es-ES_tradnl" w:eastAsia="ja-JP"/>
              </w:rPr>
              <w:t>, las preposiciones y el signo del complemento directo.</w:t>
            </w:r>
          </w:p>
          <w:p w14:paraId="2D14BEC2" w14:textId="303E27B8" w:rsidR="004B2295" w:rsidRPr="00121A24" w:rsidRDefault="004B229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FE6D94B" w14:textId="67BD4881" w:rsidR="004B2295" w:rsidRPr="00121A24" w:rsidRDefault="005678BA" w:rsidP="002920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>Práctica de la lectura. (Jonás 1</w:t>
            </w:r>
            <w:r w:rsidR="00253E19">
              <w:rPr>
                <w:sz w:val="20"/>
                <w:lang w:val="es-ES_tradnl" w:eastAsia="ja-JP"/>
              </w:rPr>
              <w:t>) Repaso</w:t>
            </w:r>
            <w:r w:rsidRPr="00266BAA">
              <w:rPr>
                <w:b/>
                <w:sz w:val="20"/>
                <w:lang w:val="es-ES_tradnl" w:eastAsia="ja-JP"/>
              </w:rPr>
              <w:t>:</w:t>
            </w:r>
            <w:r w:rsidRPr="00266BAA">
              <w:rPr>
                <w:sz w:val="20"/>
                <w:lang w:val="es-ES_tradnl" w:eastAsia="ja-JP"/>
              </w:rPr>
              <w:t xml:space="preserve">  sufijos pronominales con el sustantivo</w:t>
            </w:r>
            <w:r>
              <w:rPr>
                <w:sz w:val="20"/>
                <w:lang w:val="es-ES_tradnl" w:eastAsia="ja-JP"/>
              </w:rPr>
              <w:t>, las preposiciones y el signo del complemento directo</w:t>
            </w:r>
            <w:r w:rsidRPr="00266BAA">
              <w:rPr>
                <w:sz w:val="20"/>
                <w:lang w:val="es-ES_tradnl" w:eastAsia="ja-JP"/>
              </w:rPr>
              <w:t xml:space="preserve"> (</w:t>
            </w:r>
            <w:r w:rsidRPr="00266BAA">
              <w:rPr>
                <w:i/>
                <w:sz w:val="20"/>
                <w:lang w:val="es-ES_tradnl" w:eastAsia="ja-JP"/>
              </w:rPr>
              <w:t xml:space="preserve">MH1, </w:t>
            </w:r>
            <w:r>
              <w:rPr>
                <w:sz w:val="20"/>
                <w:lang w:val="es-ES_tradnl" w:eastAsia="ja-JP"/>
              </w:rPr>
              <w:t>pp. 77-81</w:t>
            </w:r>
            <w:r w:rsidRPr="00266BAA">
              <w:rPr>
                <w:sz w:val="20"/>
                <w:lang w:val="es-ES_tradnl" w:eastAsia="ja-JP"/>
              </w:rPr>
              <w:t>.) y con el verbo (</w:t>
            </w:r>
            <w:r w:rsidRPr="006137D9">
              <w:rPr>
                <w:i/>
                <w:sz w:val="20"/>
                <w:lang w:val="es-ES_tradnl" w:eastAsia="ja-JP"/>
              </w:rPr>
              <w:t>MH2,</w:t>
            </w:r>
            <w:r w:rsidRPr="00266BAA">
              <w:rPr>
                <w:sz w:val="20"/>
                <w:lang w:val="es-ES_tradnl" w:eastAsia="ja-JP"/>
              </w:rPr>
              <w:t xml:space="preserve"> pp. 64-68)</w:t>
            </w:r>
            <w:r>
              <w:rPr>
                <w:sz w:val="20"/>
                <w:lang w:val="es-ES_tradnl" w:eastAsia="ja-JP"/>
              </w:rPr>
              <w:t xml:space="preserve">.  </w:t>
            </w:r>
            <w:r w:rsidRPr="00266BAA">
              <w:rPr>
                <w:sz w:val="20"/>
                <w:lang w:val="es-ES_tradnl" w:eastAsia="ja-JP"/>
              </w:rPr>
              <w:t>La narrativa hebrea (</w:t>
            </w:r>
            <w:r w:rsidRPr="00266BAA">
              <w:rPr>
                <w:i/>
                <w:sz w:val="20"/>
                <w:lang w:val="es-ES_tradnl" w:eastAsia="ja-JP"/>
              </w:rPr>
              <w:t xml:space="preserve">MH3, </w:t>
            </w:r>
            <w:r w:rsidRPr="00266BAA">
              <w:rPr>
                <w:sz w:val="20"/>
                <w:lang w:val="es-ES_tradnl" w:eastAsia="ja-JP"/>
              </w:rPr>
              <w:t>pp. 48-52)</w:t>
            </w:r>
            <w:r>
              <w:rPr>
                <w:sz w:val="20"/>
                <w:lang w:val="es-ES_tradnl" w:eastAsia="ja-JP"/>
              </w:rPr>
              <w:t>.</w:t>
            </w:r>
            <w:r w:rsidR="00653D00">
              <w:rPr>
                <w:sz w:val="20"/>
                <w:lang w:val="es-ES_tradnl" w:eastAsia="ja-JP"/>
              </w:rPr>
              <w:t xml:space="preserve">  Traducción de II </w:t>
            </w:r>
            <w:r w:rsidR="00850675">
              <w:rPr>
                <w:sz w:val="20"/>
                <w:lang w:val="es-ES_tradnl" w:eastAsia="ja-JP"/>
              </w:rPr>
              <w:t xml:space="preserve">Reyes </w:t>
            </w:r>
            <w:r w:rsidR="00653D00">
              <w:rPr>
                <w:sz w:val="20"/>
                <w:lang w:val="es-ES_tradnl" w:eastAsia="ja-JP"/>
              </w:rPr>
              <w:t>14:25 (grupos pequeños)</w:t>
            </w:r>
          </w:p>
        </w:tc>
        <w:tc>
          <w:tcPr>
            <w:tcW w:w="3259" w:type="dxa"/>
          </w:tcPr>
          <w:p w14:paraId="6409699C" w14:textId="284B955D" w:rsidR="002C617B" w:rsidRPr="0097260A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7260A">
              <w:rPr>
                <w:rFonts w:eastAsia="Microsoft YaHei"/>
                <w:sz w:val="20"/>
                <w:szCs w:val="20"/>
                <w:lang w:val="es-ES_tradnl"/>
              </w:rPr>
              <w:t>Guía de la clase.</w:t>
            </w:r>
            <w:r w:rsidR="00057442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  Sílabo.</w:t>
            </w:r>
          </w:p>
          <w:p w14:paraId="1BFE7647" w14:textId="77777777" w:rsidR="005678BA" w:rsidRPr="0097260A" w:rsidRDefault="00D23946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Audio: </w:t>
            </w:r>
            <w:r w:rsidR="00E01A1B" w:rsidRPr="0097260A">
              <w:rPr>
                <w:rFonts w:eastAsia="Microsoft YaHei"/>
                <w:sz w:val="20"/>
                <w:szCs w:val="20"/>
                <w:lang w:val="es-ES_tradnl"/>
              </w:rPr>
              <w:t>Biblia hebrea.</w:t>
            </w:r>
            <w:r w:rsidR="002C617B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  Diccionarios. </w:t>
            </w:r>
          </w:p>
          <w:p w14:paraId="1232B7DF" w14:textId="394B47CE" w:rsidR="004B2295" w:rsidRPr="0097260A" w:rsidRDefault="005678BA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7260A">
              <w:rPr>
                <w:rFonts w:eastAsia="Microsoft YaHei"/>
                <w:sz w:val="20"/>
                <w:szCs w:val="20"/>
                <w:lang w:val="es-ES_tradnl"/>
              </w:rPr>
              <w:t>Manuales de Hebreo I, II y III del SEC.</w:t>
            </w:r>
            <w:r w:rsidR="002C617B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</w:p>
          <w:p w14:paraId="1D261536" w14:textId="5C0BEBC0" w:rsidR="00F54E47" w:rsidRPr="0097260A" w:rsidRDefault="00D23946" w:rsidP="00F54E47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97260A">
              <w:rPr>
                <w:rFonts w:eastAsia="Microsoft YaHei"/>
                <w:sz w:val="20"/>
                <w:lang w:val="es-ES_tradnl"/>
              </w:rPr>
              <w:t xml:space="preserve">Láminas: </w:t>
            </w:r>
            <w:r w:rsidR="00F54E47" w:rsidRPr="0097260A">
              <w:rPr>
                <w:sz w:val="20"/>
                <w:lang w:val="es-ES_tradnl"/>
              </w:rPr>
              <w:t>sufijos pronominales con el sustantivo, las preposiciones y el signo del complemento directo y con el verbo (</w:t>
            </w:r>
            <w:r w:rsidR="00F54E47" w:rsidRPr="0097260A">
              <w:rPr>
                <w:i/>
                <w:sz w:val="20"/>
                <w:lang w:val="es-ES_tradnl"/>
              </w:rPr>
              <w:t>MH2,</w:t>
            </w:r>
            <w:r w:rsidR="00F54E47" w:rsidRPr="0097260A">
              <w:rPr>
                <w:sz w:val="20"/>
                <w:lang w:val="es-ES_tradnl"/>
              </w:rPr>
              <w:t xml:space="preserve"> pp. 64-68).  La narrativa hebrea (</w:t>
            </w:r>
            <w:r w:rsidR="00F54E47" w:rsidRPr="0097260A">
              <w:rPr>
                <w:i/>
                <w:sz w:val="20"/>
                <w:lang w:val="es-ES_tradnl"/>
              </w:rPr>
              <w:t xml:space="preserve">MH3, </w:t>
            </w:r>
            <w:r w:rsidR="00F54E47" w:rsidRPr="0097260A">
              <w:rPr>
                <w:sz w:val="20"/>
                <w:lang w:val="es-ES_tradnl"/>
              </w:rPr>
              <w:t>pp. 48-52).</w:t>
            </w:r>
          </w:p>
          <w:p w14:paraId="262ACA4B" w14:textId="5908765B" w:rsidR="00E01A1B" w:rsidRPr="00E01A1B" w:rsidRDefault="00E01A1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4B2295" w:rsidRPr="00121A24" w14:paraId="1FB570D0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A319B75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2</w:t>
            </w:r>
          </w:p>
        </w:tc>
        <w:tc>
          <w:tcPr>
            <w:tcW w:w="2946" w:type="dxa"/>
          </w:tcPr>
          <w:p w14:paraId="5B27E630" w14:textId="2C6ACD6C" w:rsidR="00D51CA9" w:rsidRPr="00500CBD" w:rsidRDefault="00500CBD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  <w:lang w:val="es-ES_tradnl"/>
              </w:rPr>
            </w:pPr>
            <w:r w:rsidRPr="00500CBD">
              <w:rPr>
                <w:bCs/>
                <w:sz w:val="20"/>
                <w:lang w:val="es-ES_tradnl" w:eastAsia="ja-JP"/>
              </w:rPr>
              <w:t xml:space="preserve">El género narrativo. </w:t>
            </w:r>
            <w:r w:rsidR="00D51CA9" w:rsidRPr="00500CBD">
              <w:rPr>
                <w:bCs/>
                <w:i/>
                <w:sz w:val="20"/>
                <w:lang w:val="es-ES_tradnl" w:eastAsia="ja-JP"/>
              </w:rPr>
              <w:t xml:space="preserve"> Pasaje bíblico: Jonás 1:1-3     </w:t>
            </w:r>
            <w:r w:rsidR="00D51CA9" w:rsidRPr="00500CBD">
              <w:rPr>
                <w:b/>
                <w:sz w:val="20"/>
                <w:lang w:val="es-ES_tradnl" w:eastAsia="ja-JP"/>
              </w:rPr>
              <w:t>Repaso:</w:t>
            </w:r>
            <w:r w:rsidR="00D51CA9" w:rsidRPr="00500CBD">
              <w:rPr>
                <w:bCs/>
                <w:sz w:val="20"/>
                <w:lang w:val="es-ES_tradnl" w:eastAsia="ja-JP"/>
              </w:rPr>
              <w:t xml:space="preserve"> </w:t>
            </w:r>
            <w:r w:rsidR="00D51CA9" w:rsidRPr="00500CBD">
              <w:rPr>
                <w:bCs/>
                <w:sz w:val="20"/>
                <w:szCs w:val="22"/>
                <w:lang w:val="es-ES_tradnl"/>
              </w:rPr>
              <w:t xml:space="preserve"> Los </w:t>
            </w:r>
            <w:r w:rsidR="00253E19" w:rsidRPr="00500CBD">
              <w:rPr>
                <w:bCs/>
                <w:sz w:val="20"/>
                <w:szCs w:val="22"/>
                <w:lang w:val="es-ES_tradnl"/>
              </w:rPr>
              <w:t>verbos débiles</w:t>
            </w:r>
            <w:r w:rsidR="00D51CA9" w:rsidRPr="00500CBD">
              <w:rPr>
                <w:bCs/>
                <w:sz w:val="20"/>
                <w:szCs w:val="22"/>
                <w:lang w:val="es-ES_tradnl"/>
              </w:rPr>
              <w:t>:</w:t>
            </w:r>
            <w:r w:rsidR="000032A7" w:rsidRPr="00500CBD">
              <w:rPr>
                <w:rFonts w:ascii="Yehudit" w:hAnsi="Yehudit"/>
                <w:bCs/>
                <w:sz w:val="40"/>
                <w:lang w:val="es-ES_tradnl"/>
              </w:rPr>
              <w:t xml:space="preserve"> </w:t>
            </w:r>
            <w:proofErr w:type="spellStart"/>
            <w:r w:rsidR="00EB53A0" w:rsidRPr="00500CBD">
              <w:rPr>
                <w:bCs/>
                <w:i/>
                <w:iCs/>
                <w:sz w:val="20"/>
                <w:szCs w:val="22"/>
                <w:lang w:val="es-ES_tradnl"/>
              </w:rPr>
              <w:t>bv</w:t>
            </w:r>
            <w:proofErr w:type="spellEnd"/>
            <w:r w:rsidR="000032A7" w:rsidRPr="00500CBD">
              <w:rPr>
                <w:bCs/>
                <w:i/>
                <w:iCs/>
                <w:sz w:val="20"/>
                <w:szCs w:val="22"/>
                <w:lang w:val="es-ES_tradnl"/>
              </w:rPr>
              <w:t xml:space="preserve">’ y </w:t>
            </w:r>
            <w:proofErr w:type="spellStart"/>
            <w:r w:rsidR="00EB53A0" w:rsidRPr="00500CBD">
              <w:rPr>
                <w:bCs/>
                <w:i/>
                <w:iCs/>
                <w:sz w:val="20"/>
                <w:szCs w:val="22"/>
                <w:lang w:val="es-ES_tradnl"/>
              </w:rPr>
              <w:t>qvm</w:t>
            </w:r>
            <w:proofErr w:type="spellEnd"/>
            <w:r w:rsidR="000032A7" w:rsidRPr="00500CBD">
              <w:rPr>
                <w:bCs/>
                <w:sz w:val="20"/>
                <w:szCs w:val="22"/>
                <w:lang w:val="es-ES_tradnl"/>
              </w:rPr>
              <w:t>; l</w:t>
            </w:r>
            <w:r w:rsidR="00D51CA9" w:rsidRPr="00500CBD">
              <w:rPr>
                <w:bCs/>
                <w:sz w:val="20"/>
                <w:szCs w:val="22"/>
                <w:lang w:val="es-ES_tradnl"/>
              </w:rPr>
              <w:t>a sintaxis de los verbos volitivos</w:t>
            </w:r>
            <w:r w:rsidR="000032A7" w:rsidRPr="00500CBD">
              <w:rPr>
                <w:bCs/>
                <w:sz w:val="20"/>
                <w:szCs w:val="22"/>
                <w:lang w:val="es-ES_tradnl"/>
              </w:rPr>
              <w:t>.</w:t>
            </w:r>
          </w:p>
          <w:p w14:paraId="6C25BC94" w14:textId="002D0BBC" w:rsidR="004B2295" w:rsidRPr="00500CBD" w:rsidRDefault="004B2295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bCs/>
                <w:lang w:val="es-ES_tradnl"/>
              </w:rPr>
            </w:pPr>
          </w:p>
        </w:tc>
        <w:tc>
          <w:tcPr>
            <w:tcW w:w="3259" w:type="dxa"/>
          </w:tcPr>
          <w:p w14:paraId="71DC30B5" w14:textId="5FC6E5BF" w:rsidR="00D51CA9" w:rsidRDefault="00D51CA9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s-ES_tradnl"/>
              </w:rPr>
            </w:pPr>
            <w:r w:rsidRPr="00266BAA">
              <w:rPr>
                <w:b/>
                <w:sz w:val="20"/>
                <w:lang w:val="es-ES_tradnl" w:eastAsia="ja-JP"/>
              </w:rPr>
              <w:t>Lectura:</w:t>
            </w:r>
            <w:r w:rsidRPr="00266BAA">
              <w:rPr>
                <w:i/>
                <w:sz w:val="20"/>
                <w:lang w:val="es-ES_tradnl" w:eastAsia="ja-JP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 xml:space="preserve">Walter Kaiser, (h.) </w:t>
            </w:r>
            <w:r>
              <w:rPr>
                <w:i/>
                <w:sz w:val="20"/>
                <w:szCs w:val="22"/>
                <w:lang w:val="es-ES_tradnl"/>
              </w:rPr>
              <w:t>Narrativa, pp. 67-76</w:t>
            </w:r>
            <w:r w:rsidRPr="00266BAA">
              <w:rPr>
                <w:i/>
                <w:sz w:val="20"/>
                <w:szCs w:val="22"/>
                <w:lang w:val="es-ES_tradnl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>en</w:t>
            </w:r>
            <w:r w:rsidRPr="00266BAA">
              <w:rPr>
                <w:i/>
                <w:sz w:val="20"/>
                <w:szCs w:val="22"/>
                <w:lang w:val="es-ES_tradnl"/>
              </w:rPr>
              <w:t xml:space="preserve"> Compendio para Entender el Antiguo Testamento,</w:t>
            </w:r>
            <w:r>
              <w:rPr>
                <w:sz w:val="20"/>
                <w:szCs w:val="22"/>
                <w:lang w:val="es-ES_tradnl"/>
              </w:rPr>
              <w:t xml:space="preserve"> (a</w:t>
            </w:r>
            <w:r w:rsidRPr="00266BAA">
              <w:rPr>
                <w:sz w:val="20"/>
                <w:szCs w:val="22"/>
                <w:lang w:val="es-ES_tradnl"/>
              </w:rPr>
              <w:t>l final del material de Jonás)</w:t>
            </w:r>
            <w:r>
              <w:rPr>
                <w:sz w:val="20"/>
                <w:szCs w:val="22"/>
                <w:lang w:val="es-ES_tradnl"/>
              </w:rPr>
              <w:t>.</w:t>
            </w:r>
            <w:r w:rsidRPr="00BA3A60">
              <w:rPr>
                <w:i/>
                <w:sz w:val="20"/>
                <w:lang w:val="es-ES_tradnl" w:eastAsia="ja-JP"/>
              </w:rPr>
              <w:t xml:space="preserve"> </w:t>
            </w:r>
            <w:r w:rsidRPr="00266BAA">
              <w:rPr>
                <w:i/>
                <w:sz w:val="20"/>
                <w:lang w:val="es-ES_tradnl" w:eastAsia="ja-JP"/>
              </w:rPr>
              <w:t>Pasaje bíblico: Jonás 1:1-3</w:t>
            </w:r>
            <w:r>
              <w:rPr>
                <w:i/>
                <w:sz w:val="20"/>
                <w:lang w:val="es-ES_tradnl" w:eastAsia="ja-JP"/>
              </w:rPr>
              <w:t xml:space="preserve">     </w:t>
            </w: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szCs w:val="22"/>
                <w:lang w:val="es-ES_tradnl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 xml:space="preserve">Los </w:t>
            </w:r>
            <w:r w:rsidR="00253E19" w:rsidRPr="00266BAA">
              <w:rPr>
                <w:sz w:val="20"/>
                <w:szCs w:val="22"/>
                <w:lang w:val="es-ES_tradnl"/>
              </w:rPr>
              <w:t>verbos débiles</w:t>
            </w:r>
            <w:r w:rsidRPr="00266BAA">
              <w:rPr>
                <w:sz w:val="20"/>
                <w:szCs w:val="22"/>
                <w:lang w:val="es-ES_tradnl"/>
              </w:rPr>
              <w:t xml:space="preserve">: </w:t>
            </w:r>
            <w:proofErr w:type="spellStart"/>
            <w:r w:rsidR="00500CBD" w:rsidRPr="000032A7">
              <w:rPr>
                <w:i/>
                <w:iCs/>
                <w:sz w:val="20"/>
                <w:szCs w:val="22"/>
                <w:lang w:val="es-ES_tradnl"/>
              </w:rPr>
              <w:t>b</w:t>
            </w:r>
            <w:r w:rsidR="00500CBD">
              <w:rPr>
                <w:i/>
                <w:iCs/>
                <w:sz w:val="20"/>
                <w:szCs w:val="22"/>
                <w:lang w:val="es-ES_tradnl"/>
              </w:rPr>
              <w:t>v</w:t>
            </w:r>
            <w:proofErr w:type="spellEnd"/>
            <w:r w:rsidR="00500CBD" w:rsidRPr="000032A7">
              <w:rPr>
                <w:i/>
                <w:iCs/>
                <w:sz w:val="20"/>
                <w:szCs w:val="22"/>
                <w:lang w:val="es-ES_tradnl"/>
              </w:rPr>
              <w:t>’</w:t>
            </w:r>
            <w:r w:rsidR="00500CBD">
              <w:rPr>
                <w:i/>
                <w:iCs/>
                <w:sz w:val="20"/>
                <w:szCs w:val="22"/>
                <w:lang w:val="es-ES_tradnl"/>
              </w:rPr>
              <w:t xml:space="preserve"> y </w:t>
            </w:r>
            <w:proofErr w:type="spellStart"/>
            <w:r w:rsidR="00500CBD">
              <w:rPr>
                <w:i/>
                <w:iCs/>
                <w:sz w:val="20"/>
                <w:szCs w:val="22"/>
                <w:lang w:val="es-ES_tradnl"/>
              </w:rPr>
              <w:t>qvm</w:t>
            </w:r>
            <w:proofErr w:type="spellEnd"/>
            <w:r w:rsidR="00500CBD">
              <w:rPr>
                <w:sz w:val="20"/>
                <w:szCs w:val="22"/>
                <w:lang w:val="es-ES_tradnl"/>
              </w:rPr>
              <w:t xml:space="preserve">; </w:t>
            </w:r>
            <w:r w:rsidRPr="00266BAA">
              <w:rPr>
                <w:sz w:val="40"/>
                <w:szCs w:val="22"/>
                <w:lang w:val="es-ES_tradnl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 xml:space="preserve">(pp.  80 y 123 en el </w:t>
            </w:r>
            <w:r w:rsidRPr="00E55B5C">
              <w:rPr>
                <w:i/>
                <w:sz w:val="20"/>
                <w:szCs w:val="22"/>
                <w:lang w:val="es-ES_tradnl"/>
              </w:rPr>
              <w:t>MH2</w:t>
            </w:r>
            <w:r w:rsidRPr="00266BAA">
              <w:rPr>
                <w:sz w:val="20"/>
                <w:szCs w:val="22"/>
                <w:lang w:val="es-ES_tradnl"/>
              </w:rPr>
              <w:t>)</w:t>
            </w:r>
            <w:r>
              <w:rPr>
                <w:sz w:val="20"/>
                <w:szCs w:val="22"/>
                <w:lang w:val="es-ES_tradnl"/>
              </w:rPr>
              <w:t xml:space="preserve">; </w:t>
            </w:r>
            <w:r w:rsidRPr="00266BAA">
              <w:rPr>
                <w:sz w:val="20"/>
                <w:szCs w:val="22"/>
                <w:lang w:val="es-ES_tradnl"/>
              </w:rPr>
              <w:t>la sintaxis de los verbos volitivos (</w:t>
            </w:r>
            <w:r w:rsidRPr="00266BAA">
              <w:rPr>
                <w:i/>
                <w:sz w:val="20"/>
                <w:szCs w:val="22"/>
                <w:lang w:val="es-ES_tradnl"/>
              </w:rPr>
              <w:t>MH2</w:t>
            </w:r>
            <w:r w:rsidRPr="00266BAA">
              <w:rPr>
                <w:sz w:val="20"/>
                <w:szCs w:val="22"/>
                <w:lang w:val="es-ES_tradnl"/>
              </w:rPr>
              <w:t xml:space="preserve">, pp. 6-12 y  </w:t>
            </w:r>
            <w:r w:rsidRPr="00266BAA">
              <w:rPr>
                <w:i/>
                <w:sz w:val="20"/>
                <w:szCs w:val="22"/>
                <w:lang w:val="es-ES_tradnl"/>
              </w:rPr>
              <w:t>MH3,</w:t>
            </w:r>
            <w:r w:rsidRPr="00266BAA">
              <w:rPr>
                <w:sz w:val="20"/>
                <w:szCs w:val="22"/>
                <w:lang w:val="es-ES_tradnl"/>
              </w:rPr>
              <w:t xml:space="preserve"> pp. 31-34 )</w:t>
            </w:r>
            <w:r w:rsidR="008241D9">
              <w:rPr>
                <w:sz w:val="20"/>
                <w:szCs w:val="22"/>
                <w:lang w:val="es-ES_tradnl"/>
              </w:rPr>
              <w:t>.</w:t>
            </w:r>
          </w:p>
          <w:p w14:paraId="46F681EE" w14:textId="3FA5A0EE" w:rsidR="00DC269E" w:rsidRDefault="00DC269E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s-ES_tradnl"/>
              </w:rPr>
            </w:pPr>
            <w:r w:rsidRPr="00EF27B8">
              <w:rPr>
                <w:b/>
                <w:bCs/>
                <w:sz w:val="20"/>
                <w:szCs w:val="22"/>
                <w:lang w:val="es-ES_tradnl"/>
              </w:rPr>
              <w:t>Fonética:</w:t>
            </w:r>
            <w:r>
              <w:rPr>
                <w:sz w:val="20"/>
                <w:szCs w:val="22"/>
                <w:lang w:val="es-ES_tradnl"/>
              </w:rPr>
              <w:t xml:space="preserve">  el canon hebreo.</w:t>
            </w:r>
          </w:p>
          <w:p w14:paraId="14EF08CC" w14:textId="77777777" w:rsidR="00DC269E" w:rsidRDefault="00DC269E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2090DB1F" w14:textId="373D111B" w:rsidR="008241D9" w:rsidRPr="008241D9" w:rsidRDefault="00BE237E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2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>
              <w:rPr>
                <w:i/>
                <w:sz w:val="20"/>
                <w:lang w:val="es-ES_tradnl" w:eastAsia="ja-JP"/>
              </w:rPr>
              <w:t>:</w:t>
            </w:r>
            <w:r>
              <w:rPr>
                <w:b/>
                <w:bCs/>
                <w:sz w:val="20"/>
                <w:szCs w:val="22"/>
                <w:lang w:val="es-ES_tradnl"/>
              </w:rPr>
              <w:t xml:space="preserve"> </w:t>
            </w:r>
            <w:r w:rsidR="008241D9">
              <w:rPr>
                <w:b/>
                <w:bCs/>
                <w:sz w:val="20"/>
                <w:szCs w:val="22"/>
                <w:lang w:val="es-ES_tradnl"/>
              </w:rPr>
              <w:t>Traducción #</w:t>
            </w:r>
            <w:r w:rsidR="00253E19">
              <w:rPr>
                <w:b/>
                <w:bCs/>
                <w:sz w:val="20"/>
                <w:szCs w:val="22"/>
                <w:lang w:val="es-ES_tradnl"/>
              </w:rPr>
              <w:t>1 Jonás</w:t>
            </w:r>
            <w:r w:rsidR="008241D9" w:rsidRPr="00F50891">
              <w:rPr>
                <w:b/>
                <w:bCs/>
                <w:i/>
                <w:iCs/>
                <w:sz w:val="20"/>
                <w:szCs w:val="22"/>
                <w:lang w:val="es-ES_tradnl"/>
              </w:rPr>
              <w:t xml:space="preserve"> 1:1-3.</w:t>
            </w:r>
          </w:p>
          <w:p w14:paraId="7EC07B3D" w14:textId="6994C44C" w:rsidR="004B2295" w:rsidRPr="00121A24" w:rsidRDefault="004B2295" w:rsidP="003F2494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lang w:val="es-ES_tradnl"/>
              </w:rPr>
            </w:pPr>
          </w:p>
        </w:tc>
        <w:tc>
          <w:tcPr>
            <w:tcW w:w="3259" w:type="dxa"/>
          </w:tcPr>
          <w:p w14:paraId="4F456C97" w14:textId="77777777" w:rsidR="0001616C" w:rsidRPr="0097260A" w:rsidRDefault="002C617B" w:rsidP="0001616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</w:t>
            </w:r>
            <w:r w:rsidR="0001616C">
              <w:rPr>
                <w:rFonts w:eastAsia="Microsoft YaHei"/>
                <w:sz w:val="20"/>
                <w:lang w:val="es-ES_tradnl"/>
              </w:rPr>
              <w:t xml:space="preserve"> </w:t>
            </w:r>
            <w:r w:rsidR="0001616C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Manuales de Hebreo I, II y III del SEC. </w:t>
            </w:r>
          </w:p>
          <w:p w14:paraId="1ACDB657" w14:textId="479530A3" w:rsidR="00600165" w:rsidRPr="00600165" w:rsidRDefault="00600165" w:rsidP="00600165">
            <w:pPr>
              <w:pStyle w:val="Body"/>
              <w:tabs>
                <w:tab w:val="left" w:pos="0"/>
                <w:tab w:val="left" w:pos="900"/>
                <w:tab w:val="left" w:pos="144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eastAsia="ja-JP"/>
              </w:rPr>
            </w:pPr>
            <w:r w:rsidRPr="00600165">
              <w:rPr>
                <w:rFonts w:eastAsia="Microsoft YaHei"/>
                <w:sz w:val="20"/>
                <w:lang w:val="es-ES_tradnl"/>
              </w:rPr>
              <w:t xml:space="preserve"> Lectura de:</w:t>
            </w:r>
            <w:r w:rsidRPr="00600165">
              <w:rPr>
                <w:sz w:val="20"/>
                <w:lang w:val="es-ES_tradnl" w:eastAsia="ja-JP"/>
              </w:rPr>
              <w:t xml:space="preserve"> Giest, Ronald L. y Sandy D. Brent.  </w:t>
            </w:r>
            <w:r w:rsidRPr="00600165">
              <w:rPr>
                <w:i/>
                <w:sz w:val="20"/>
                <w:lang w:eastAsia="ja-JP"/>
              </w:rPr>
              <w:t xml:space="preserve">Compendio para Entender el Antiguo Testamento.    </w:t>
            </w:r>
            <w:r w:rsidRPr="00600165">
              <w:rPr>
                <w:sz w:val="20"/>
                <w:lang w:eastAsia="ja-JP"/>
              </w:rPr>
              <w:t>Trad.  Adriana Tessore Firpi</w:t>
            </w:r>
            <w:r w:rsidRPr="00600165">
              <w:rPr>
                <w:i/>
                <w:sz w:val="20"/>
                <w:lang w:eastAsia="ja-JP"/>
              </w:rPr>
              <w:t xml:space="preserve">  </w:t>
            </w:r>
            <w:r w:rsidRPr="00600165">
              <w:rPr>
                <w:sz w:val="20"/>
                <w:lang w:eastAsia="ja-JP"/>
              </w:rPr>
              <w:t>[</w:t>
            </w:r>
            <w:r w:rsidRPr="00600165">
              <w:rPr>
                <w:i/>
                <w:sz w:val="20"/>
                <w:lang w:eastAsia="ja-JP"/>
              </w:rPr>
              <w:t xml:space="preserve">Cracking Old Testament Codes.  </w:t>
            </w:r>
            <w:r w:rsidRPr="00600165">
              <w:rPr>
                <w:sz w:val="20"/>
                <w:lang w:eastAsia="ja-JP"/>
              </w:rPr>
              <w:t xml:space="preserve">Nashville:  B&amp;H Publishing Group, 1995] Nashville:  B&amp;H Publishing Group, 2007, </w:t>
            </w:r>
            <w:r w:rsidR="008C62A9">
              <w:rPr>
                <w:sz w:val="20"/>
                <w:lang w:eastAsia="ja-JP"/>
              </w:rPr>
              <w:t>pp. 67-76</w:t>
            </w:r>
          </w:p>
          <w:p w14:paraId="3A2955F5" w14:textId="7FD961F7" w:rsidR="00F3288D" w:rsidRDefault="00D23946" w:rsidP="00600165">
            <w:pPr>
              <w:tabs>
                <w:tab w:val="left" w:pos="0"/>
              </w:tabs>
              <w:ind w:left="4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  <w:lang w:val="es-ES_tradnl"/>
              </w:rPr>
            </w:pPr>
            <w:r w:rsidRPr="002A0FF4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E01A1B" w:rsidRPr="00600165">
              <w:rPr>
                <w:rFonts w:eastAsia="Microsoft YaHei"/>
                <w:sz w:val="20"/>
                <w:szCs w:val="20"/>
                <w:lang w:val="es-ES_tradnl"/>
              </w:rPr>
              <w:t>Biblia hebrea</w:t>
            </w:r>
            <w:r w:rsidR="00600165" w:rsidRPr="00600165">
              <w:rPr>
                <w:rFonts w:eastAsia="Microsoft YaHei"/>
                <w:sz w:val="20"/>
                <w:szCs w:val="20"/>
                <w:lang w:val="es-ES_tradnl"/>
              </w:rPr>
              <w:t>, Jonás 1</w:t>
            </w:r>
            <w:r w:rsidR="00E01A1B"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. </w:t>
            </w:r>
            <w:r w:rsidR="00600165" w:rsidRPr="00600165">
              <w:rPr>
                <w:b/>
                <w:bCs/>
                <w:sz w:val="20"/>
                <w:szCs w:val="20"/>
              </w:rPr>
              <w:t>Láminas:</w:t>
            </w:r>
            <w:r w:rsidR="00600165" w:rsidRPr="00600165">
              <w:rPr>
                <w:sz w:val="20"/>
                <w:szCs w:val="20"/>
              </w:rPr>
              <w:t xml:space="preserve">   las vocales, la </w:t>
            </w:r>
            <w:proofErr w:type="spellStart"/>
            <w:r w:rsidR="00600165" w:rsidRPr="00600165">
              <w:rPr>
                <w:sz w:val="20"/>
                <w:szCs w:val="20"/>
              </w:rPr>
              <w:t>shwa</w:t>
            </w:r>
            <w:proofErr w:type="spellEnd"/>
            <w:r w:rsidR="00600165" w:rsidRPr="00600165">
              <w:rPr>
                <w:sz w:val="20"/>
                <w:szCs w:val="20"/>
              </w:rPr>
              <w:t xml:space="preserve">, </w:t>
            </w:r>
            <w:r w:rsidR="00253E19" w:rsidRPr="00600165">
              <w:rPr>
                <w:sz w:val="20"/>
                <w:szCs w:val="20"/>
              </w:rPr>
              <w:t>el canon</w:t>
            </w:r>
            <w:r w:rsidR="00600165" w:rsidRPr="00600165">
              <w:rPr>
                <w:sz w:val="20"/>
                <w:szCs w:val="20"/>
              </w:rPr>
              <w:t xml:space="preserve"> hebreo en hebreo para practicar fonética.</w:t>
            </w:r>
            <w:r w:rsidR="00620AA4">
              <w:rPr>
                <w:sz w:val="20"/>
                <w:szCs w:val="20"/>
              </w:rPr>
              <w:t xml:space="preserve"> </w:t>
            </w:r>
            <w:r w:rsidR="00620AA4" w:rsidRPr="00A2065F">
              <w:rPr>
                <w:bCs/>
                <w:sz w:val="20"/>
                <w:szCs w:val="20"/>
                <w:lang w:val="es-ES_tradnl"/>
              </w:rPr>
              <w:t xml:space="preserve">Jonás 1 </w:t>
            </w:r>
            <w:r w:rsidR="00620AA4" w:rsidRPr="00A2065F">
              <w:rPr>
                <w:bCs/>
                <w:i/>
                <w:iCs/>
                <w:sz w:val="20"/>
                <w:szCs w:val="20"/>
                <w:lang w:val="es-ES_tradnl"/>
              </w:rPr>
              <w:t>BHS.</w:t>
            </w:r>
          </w:p>
          <w:p w14:paraId="3944CE91" w14:textId="7716A0F2" w:rsidR="00711CBF" w:rsidRPr="00600165" w:rsidRDefault="00711CBF" w:rsidP="00600165">
            <w:pPr>
              <w:tabs>
                <w:tab w:val="left" w:pos="0"/>
              </w:tabs>
              <w:ind w:left="4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4B2295" w:rsidRPr="00121A24" w14:paraId="1DCE755A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EB590C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3</w:t>
            </w:r>
          </w:p>
        </w:tc>
        <w:tc>
          <w:tcPr>
            <w:tcW w:w="2946" w:type="dxa"/>
          </w:tcPr>
          <w:p w14:paraId="2E7837E3" w14:textId="77777777" w:rsidR="00845A41" w:rsidRDefault="00555D88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500CBD">
              <w:rPr>
                <w:bCs/>
                <w:sz w:val="20"/>
                <w:lang w:val="es-ES_tradnl" w:eastAsia="ja-JP"/>
              </w:rPr>
              <w:t xml:space="preserve">El género narrativo. </w:t>
            </w:r>
            <w:r>
              <w:rPr>
                <w:bCs/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Pasaje bíblico:  </w:t>
            </w:r>
            <w:r>
              <w:rPr>
                <w:i/>
                <w:sz w:val="20"/>
                <w:lang w:val="es-ES_tradnl" w:eastAsia="ja-JP"/>
              </w:rPr>
              <w:t>Jonás 1:4-7.</w:t>
            </w:r>
            <w:r w:rsidRPr="00266BAA">
              <w:rPr>
                <w:i/>
                <w:sz w:val="20"/>
                <w:lang w:val="es-ES_tradnl" w:eastAsia="ja-JP"/>
              </w:rPr>
              <w:t xml:space="preserve">  </w:t>
            </w:r>
            <w:r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3200C5D3" w14:textId="77777777" w:rsidR="00845A41" w:rsidRDefault="00845A41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FC0A86C" w14:textId="5504BE2E" w:rsidR="00555D88" w:rsidRDefault="00555D88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500CBD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 xml:space="preserve">los </w:t>
            </w:r>
            <w:r w:rsidR="00253E19" w:rsidRPr="00266BAA">
              <w:rPr>
                <w:sz w:val="20"/>
                <w:szCs w:val="22"/>
                <w:lang w:val="es-ES_tradnl"/>
              </w:rPr>
              <w:t>verbos débiles</w:t>
            </w:r>
            <w:r w:rsidRPr="00266BAA">
              <w:rPr>
                <w:sz w:val="20"/>
                <w:szCs w:val="22"/>
                <w:lang w:val="es-ES_tradnl"/>
              </w:rPr>
              <w:t xml:space="preserve"> de </w:t>
            </w:r>
            <w:r w:rsidRPr="00DB046D">
              <w:rPr>
                <w:i/>
                <w:iCs/>
                <w:sz w:val="20"/>
                <w:szCs w:val="22"/>
                <w:lang w:val="es-ES_tradnl"/>
              </w:rPr>
              <w:t xml:space="preserve">pe </w:t>
            </w:r>
            <w:proofErr w:type="spellStart"/>
            <w:r w:rsidRPr="00DB046D">
              <w:rPr>
                <w:i/>
                <w:iCs/>
                <w:sz w:val="20"/>
                <w:szCs w:val="22"/>
                <w:lang w:val="es-ES_tradnl"/>
              </w:rPr>
              <w:t>nun</w:t>
            </w:r>
            <w:proofErr w:type="spellEnd"/>
            <w:r>
              <w:rPr>
                <w:sz w:val="20"/>
                <w:szCs w:val="22"/>
                <w:lang w:val="es-ES_tradnl"/>
              </w:rPr>
              <w:t xml:space="preserve">: </w:t>
            </w:r>
            <w:r w:rsidRPr="00555D88">
              <w:rPr>
                <w:i/>
                <w:iCs/>
                <w:sz w:val="20"/>
                <w:szCs w:val="22"/>
                <w:lang w:val="es-ES_tradnl"/>
              </w:rPr>
              <w:t>hyh</w:t>
            </w:r>
            <w:r>
              <w:rPr>
                <w:sz w:val="20"/>
                <w:szCs w:val="22"/>
                <w:lang w:val="es-ES_tradnl"/>
              </w:rPr>
              <w:t xml:space="preserve">.  </w:t>
            </w:r>
          </w:p>
          <w:p w14:paraId="667F6154" w14:textId="45C2082E" w:rsidR="004B2295" w:rsidRPr="00163540" w:rsidRDefault="004B2295" w:rsidP="003E536B">
            <w:pPr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1D2D119" w14:textId="4B512112" w:rsidR="00555D88" w:rsidRDefault="00537D94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266BAA">
              <w:rPr>
                <w:b/>
                <w:sz w:val="20"/>
                <w:lang w:val="es-ES_tradnl" w:eastAsia="ja-JP"/>
              </w:rPr>
              <w:t>Lectura:</w:t>
            </w:r>
            <w:r w:rsidRPr="00266BAA">
              <w:rPr>
                <w:i/>
                <w:sz w:val="20"/>
                <w:lang w:val="es-ES_tradnl" w:eastAsia="ja-JP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 xml:space="preserve">Walter Kaiser, (h.) </w:t>
            </w:r>
            <w:r>
              <w:rPr>
                <w:i/>
                <w:sz w:val="20"/>
                <w:szCs w:val="22"/>
                <w:lang w:val="es-ES_tradnl"/>
              </w:rPr>
              <w:t>Narrativa, pp. 76-84</w:t>
            </w:r>
            <w:r w:rsidRPr="00266BAA">
              <w:rPr>
                <w:i/>
                <w:sz w:val="20"/>
                <w:szCs w:val="22"/>
                <w:lang w:val="es-ES_tradnl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>en</w:t>
            </w:r>
            <w:r w:rsidRPr="00266BAA">
              <w:rPr>
                <w:i/>
                <w:sz w:val="20"/>
                <w:szCs w:val="22"/>
                <w:lang w:val="es-ES_tradnl"/>
              </w:rPr>
              <w:t xml:space="preserve"> Compendio para Entender el Antiguo Testamento,</w:t>
            </w:r>
            <w:r>
              <w:rPr>
                <w:sz w:val="20"/>
                <w:szCs w:val="22"/>
                <w:lang w:val="es-ES_tradnl"/>
              </w:rPr>
              <w:t xml:space="preserve"> (a</w:t>
            </w:r>
            <w:r w:rsidRPr="00266BAA">
              <w:rPr>
                <w:sz w:val="20"/>
                <w:szCs w:val="22"/>
                <w:lang w:val="es-ES_tradnl"/>
              </w:rPr>
              <w:t>l final del material de Jonás)</w:t>
            </w:r>
            <w:r>
              <w:rPr>
                <w:sz w:val="20"/>
                <w:szCs w:val="22"/>
                <w:lang w:val="es-ES_tradnl"/>
              </w:rPr>
              <w:t>.</w:t>
            </w:r>
            <w:r w:rsidRPr="00BA3A60">
              <w:rPr>
                <w:i/>
                <w:sz w:val="20"/>
                <w:lang w:val="es-ES_tradnl" w:eastAsia="ja-JP"/>
              </w:rPr>
              <w:t xml:space="preserve"> </w:t>
            </w:r>
            <w:r w:rsidR="00FE4112" w:rsidRPr="00FE4112">
              <w:rPr>
                <w:i/>
                <w:sz w:val="20"/>
                <w:lang w:val="es-ES_tradnl" w:eastAsia="ja-JP"/>
              </w:rPr>
              <w:t>Revisión de la tarea:</w:t>
            </w:r>
            <w:r w:rsidR="00FE4112">
              <w:rPr>
                <w:sz w:val="20"/>
                <w:lang w:val="es-ES_tradnl" w:eastAsia="ja-JP"/>
              </w:rPr>
              <w:t xml:space="preserve"> </w:t>
            </w:r>
            <w:r w:rsidR="000E60C5">
              <w:rPr>
                <w:sz w:val="20"/>
                <w:lang w:val="es-ES_tradnl" w:eastAsia="ja-JP"/>
              </w:rPr>
              <w:t xml:space="preserve">Práctica de la lectura en hebreo:  </w:t>
            </w:r>
            <w:r w:rsidR="00555D88">
              <w:rPr>
                <w:i/>
                <w:sz w:val="20"/>
                <w:lang w:val="es-ES_tradnl" w:eastAsia="ja-JP"/>
              </w:rPr>
              <w:t>Jonás 1:4-7.</w:t>
            </w:r>
            <w:r w:rsidR="00555D88" w:rsidRPr="00266BAA">
              <w:rPr>
                <w:i/>
                <w:sz w:val="20"/>
                <w:lang w:val="es-ES_tradnl" w:eastAsia="ja-JP"/>
              </w:rPr>
              <w:t xml:space="preserve"> </w:t>
            </w:r>
            <w:r w:rsidR="00555D88" w:rsidRPr="00266BAA">
              <w:rPr>
                <w:b/>
                <w:sz w:val="20"/>
                <w:lang w:val="es-ES_tradnl" w:eastAsia="ja-JP"/>
              </w:rPr>
              <w:t>Repaso:</w:t>
            </w:r>
            <w:r w:rsidR="00555D88" w:rsidRPr="00266BAA">
              <w:rPr>
                <w:sz w:val="20"/>
                <w:lang w:val="es-ES_tradnl" w:eastAsia="ja-JP"/>
              </w:rPr>
              <w:t xml:space="preserve"> </w:t>
            </w:r>
            <w:r w:rsidR="00555D88" w:rsidRPr="00266BAA">
              <w:rPr>
                <w:sz w:val="20"/>
                <w:szCs w:val="22"/>
                <w:lang w:val="es-ES_tradnl"/>
              </w:rPr>
              <w:t>los verbo</w:t>
            </w:r>
            <w:r w:rsidR="008D37A3">
              <w:rPr>
                <w:sz w:val="20"/>
                <w:szCs w:val="22"/>
                <w:lang w:val="es-ES_tradnl"/>
              </w:rPr>
              <w:t>s</w:t>
            </w:r>
            <w:r w:rsidR="00555D88" w:rsidRPr="00266BAA">
              <w:rPr>
                <w:sz w:val="20"/>
                <w:szCs w:val="22"/>
                <w:lang w:val="es-ES_tradnl"/>
              </w:rPr>
              <w:t xml:space="preserve"> débiles de </w:t>
            </w:r>
            <w:r w:rsidR="00555D88" w:rsidRPr="00DB046D">
              <w:rPr>
                <w:i/>
                <w:iCs/>
                <w:sz w:val="20"/>
                <w:szCs w:val="22"/>
                <w:lang w:val="es-ES_tradnl"/>
              </w:rPr>
              <w:t>pe</w:t>
            </w:r>
            <w:r w:rsidR="00555D88" w:rsidRPr="00DB046D">
              <w:rPr>
                <w:i/>
                <w:iCs/>
                <w:sz w:val="20"/>
                <w:lang w:val="es-ES_tradnl" w:eastAsia="ja-JP"/>
              </w:rPr>
              <w:t xml:space="preserve"> </w:t>
            </w:r>
            <w:proofErr w:type="spellStart"/>
            <w:r w:rsidR="00555D88" w:rsidRPr="00DB046D">
              <w:rPr>
                <w:i/>
                <w:iCs/>
                <w:sz w:val="20"/>
                <w:szCs w:val="22"/>
                <w:lang w:val="es-ES_tradnl"/>
              </w:rPr>
              <w:t>nun</w:t>
            </w:r>
            <w:proofErr w:type="spellEnd"/>
            <w:r w:rsidR="00DB046D">
              <w:rPr>
                <w:sz w:val="20"/>
                <w:szCs w:val="22"/>
                <w:lang w:val="es-ES_tradnl"/>
              </w:rPr>
              <w:t xml:space="preserve"> (</w:t>
            </w:r>
            <w:r w:rsidR="00555D88">
              <w:rPr>
                <w:sz w:val="20"/>
                <w:szCs w:val="22"/>
                <w:lang w:val="es-ES_tradnl"/>
              </w:rPr>
              <w:t xml:space="preserve">pp. 78, 119-120 en el </w:t>
            </w:r>
            <w:r w:rsidR="00555D88" w:rsidRPr="00C35627">
              <w:rPr>
                <w:i/>
                <w:sz w:val="20"/>
                <w:szCs w:val="22"/>
                <w:lang w:val="es-ES_tradnl"/>
              </w:rPr>
              <w:t>MH2</w:t>
            </w:r>
            <w:r w:rsidR="00DB046D">
              <w:rPr>
                <w:i/>
                <w:sz w:val="20"/>
                <w:szCs w:val="22"/>
                <w:lang w:val="es-ES_tradnl"/>
              </w:rPr>
              <w:t>)</w:t>
            </w:r>
            <w:r w:rsidR="00555D88">
              <w:rPr>
                <w:sz w:val="20"/>
                <w:szCs w:val="22"/>
                <w:lang w:val="es-ES_tradnl"/>
              </w:rPr>
              <w:t xml:space="preserve">; </w:t>
            </w:r>
            <w:proofErr w:type="spellStart"/>
            <w:r w:rsidR="00B706ED">
              <w:rPr>
                <w:i/>
                <w:iCs/>
                <w:sz w:val="20"/>
                <w:szCs w:val="22"/>
                <w:lang w:val="es-ES_tradnl"/>
              </w:rPr>
              <w:t>hyh</w:t>
            </w:r>
            <w:proofErr w:type="spellEnd"/>
            <w:r w:rsidR="00555D88">
              <w:rPr>
                <w:sz w:val="20"/>
                <w:szCs w:val="22"/>
                <w:lang w:val="es-ES_tradnl"/>
              </w:rPr>
              <w:t xml:space="preserve"> </w:t>
            </w:r>
            <w:r w:rsidR="00555D88" w:rsidRPr="0034470D">
              <w:rPr>
                <w:sz w:val="20"/>
                <w:szCs w:val="22"/>
                <w:lang w:val="es-ES_tradnl"/>
              </w:rPr>
              <w:t>(</w:t>
            </w:r>
            <w:r w:rsidR="00555D88">
              <w:rPr>
                <w:sz w:val="20"/>
                <w:szCs w:val="22"/>
                <w:lang w:val="es-ES_tradnl"/>
              </w:rPr>
              <w:t xml:space="preserve">p. 107 </w:t>
            </w:r>
            <w:r w:rsidR="00555D88" w:rsidRPr="00C35627">
              <w:rPr>
                <w:i/>
                <w:sz w:val="20"/>
                <w:szCs w:val="22"/>
                <w:lang w:val="es-ES_tradnl"/>
              </w:rPr>
              <w:t>MH2</w:t>
            </w:r>
            <w:r w:rsidR="00555D88">
              <w:rPr>
                <w:sz w:val="20"/>
                <w:szCs w:val="22"/>
                <w:lang w:val="es-ES_tradnl"/>
              </w:rPr>
              <w:t>).</w:t>
            </w:r>
            <w:r w:rsidR="00555D88">
              <w:rPr>
                <w:i/>
                <w:sz w:val="20"/>
                <w:lang w:val="es-ES_tradnl" w:eastAsia="ja-JP"/>
              </w:rPr>
              <w:t xml:space="preserve">   </w:t>
            </w:r>
          </w:p>
          <w:p w14:paraId="026E9106" w14:textId="77777777" w:rsidR="00845A41" w:rsidRDefault="00845A41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FC5C136" w14:textId="032CF121" w:rsidR="004B2295" w:rsidRPr="00EF2905" w:rsidRDefault="00D76120" w:rsidP="00EF29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b/>
                <w:sz w:val="20"/>
                <w:lang w:val="es-ES_tradnl" w:eastAsia="ja-JP"/>
              </w:rPr>
              <w:t>Traducción #</w:t>
            </w:r>
            <w:r w:rsidR="00253E19">
              <w:rPr>
                <w:b/>
                <w:sz w:val="20"/>
                <w:lang w:val="es-ES_tradnl" w:eastAsia="ja-JP"/>
              </w:rPr>
              <w:t>2 Jonás</w:t>
            </w:r>
            <w:r w:rsidRPr="00555D88">
              <w:rPr>
                <w:b/>
                <w:bCs/>
                <w:i/>
                <w:sz w:val="20"/>
                <w:lang w:val="es-ES_tradnl" w:eastAsia="ja-JP"/>
              </w:rPr>
              <w:t xml:space="preserve"> 1:4-7</w:t>
            </w:r>
            <w:r>
              <w:rPr>
                <w:b/>
                <w:bCs/>
                <w:i/>
                <w:sz w:val="20"/>
                <w:lang w:val="es-ES_tradnl" w:eastAsia="ja-JP"/>
              </w:rPr>
              <w:t>.</w:t>
            </w:r>
            <w:r w:rsidRPr="00266BAA">
              <w:rPr>
                <w:i/>
                <w:sz w:val="20"/>
                <w:lang w:val="es-ES_tradnl" w:eastAsia="ja-JP"/>
              </w:rPr>
              <w:t xml:space="preserve">  </w:t>
            </w:r>
            <w:r>
              <w:rPr>
                <w:i/>
                <w:sz w:val="20"/>
                <w:lang w:val="es-ES_tradnl" w:eastAsia="ja-JP"/>
              </w:rPr>
              <w:t xml:space="preserve">  </w:t>
            </w:r>
          </w:p>
        </w:tc>
        <w:tc>
          <w:tcPr>
            <w:tcW w:w="3259" w:type="dxa"/>
          </w:tcPr>
          <w:p w14:paraId="508D92B5" w14:textId="69EB11F8" w:rsidR="004C0552" w:rsidRPr="008C62A9" w:rsidRDefault="004C0552" w:rsidP="0001616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n-US"/>
              </w:rPr>
            </w:pP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</w:t>
            </w:r>
            <w:r w:rsidR="0001616C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Manuales de Hebreo I, II y III del SEC. 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>Lectura de:</w:t>
            </w:r>
            <w:r w:rsidRPr="00600165">
              <w:rPr>
                <w:sz w:val="20"/>
                <w:szCs w:val="20"/>
                <w:lang w:val="es-ES_tradnl" w:eastAsia="ja-JP"/>
              </w:rPr>
              <w:t xml:space="preserve"> Giest, Ronald L. y Sandy D. Brent.  </w:t>
            </w:r>
            <w:r w:rsidRPr="00600165">
              <w:rPr>
                <w:i/>
                <w:sz w:val="20"/>
                <w:szCs w:val="20"/>
                <w:lang w:val="en-US" w:eastAsia="ja-JP"/>
              </w:rPr>
              <w:t xml:space="preserve">Compendio para Entender el Antiguo Testamento.    </w:t>
            </w:r>
            <w:r w:rsidRPr="00600165">
              <w:rPr>
                <w:sz w:val="20"/>
                <w:szCs w:val="20"/>
                <w:lang w:eastAsia="ja-JP"/>
              </w:rPr>
              <w:t>Trad.  Adriana Tessore Firpi</w:t>
            </w:r>
            <w:r w:rsidRPr="00600165">
              <w:rPr>
                <w:i/>
                <w:sz w:val="20"/>
                <w:szCs w:val="20"/>
                <w:lang w:eastAsia="ja-JP"/>
              </w:rPr>
              <w:t xml:space="preserve">  </w:t>
            </w:r>
            <w:r w:rsidRPr="00600165">
              <w:rPr>
                <w:sz w:val="20"/>
                <w:szCs w:val="20"/>
                <w:lang w:eastAsia="ja-JP"/>
              </w:rPr>
              <w:t>[</w:t>
            </w:r>
            <w:r w:rsidRPr="00600165">
              <w:rPr>
                <w:i/>
                <w:sz w:val="20"/>
                <w:szCs w:val="20"/>
                <w:lang w:eastAsia="ja-JP"/>
              </w:rPr>
              <w:t xml:space="preserve">Cracking Old Testament Codes.  </w:t>
            </w:r>
            <w:r w:rsidRPr="008C62A9">
              <w:rPr>
                <w:sz w:val="20"/>
                <w:szCs w:val="20"/>
                <w:lang w:val="en-US" w:eastAsia="ja-JP"/>
              </w:rPr>
              <w:t xml:space="preserve">Nashville:  B&amp;H Publishing Group, 1995] Nashville:  B&amp;H Publishing Group, 2007, </w:t>
            </w:r>
            <w:r w:rsidR="008C62A9" w:rsidRPr="008C62A9">
              <w:rPr>
                <w:sz w:val="20"/>
                <w:szCs w:val="20"/>
                <w:lang w:val="en-US" w:eastAsia="ja-JP"/>
              </w:rPr>
              <w:t>76</w:t>
            </w:r>
            <w:r w:rsidR="008C62A9">
              <w:rPr>
                <w:sz w:val="20"/>
                <w:szCs w:val="20"/>
                <w:lang w:val="en-US" w:eastAsia="ja-JP"/>
              </w:rPr>
              <w:t>-84</w:t>
            </w:r>
            <w:r w:rsidRPr="008C62A9">
              <w:rPr>
                <w:sz w:val="20"/>
                <w:szCs w:val="20"/>
                <w:lang w:val="en-US" w:eastAsia="ja-JP"/>
              </w:rPr>
              <w:t>.</w:t>
            </w:r>
          </w:p>
          <w:p w14:paraId="20920B76" w14:textId="5CF0F46F" w:rsidR="00E01A1B" w:rsidRPr="00EA5B6E" w:rsidRDefault="004C0552" w:rsidP="00EA5B6E">
            <w:pPr>
              <w:ind w:left="4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2A0FF4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Jonás 1. </w:t>
            </w:r>
            <w:r w:rsidRPr="00600165">
              <w:rPr>
                <w:b/>
                <w:bCs/>
                <w:sz w:val="20"/>
                <w:szCs w:val="20"/>
              </w:rPr>
              <w:t>Láminas:</w:t>
            </w:r>
            <w:r w:rsidRPr="00600165">
              <w:rPr>
                <w:sz w:val="20"/>
                <w:szCs w:val="20"/>
              </w:rPr>
              <w:t xml:space="preserve">   </w:t>
            </w:r>
            <w:r w:rsidR="002A0FF4">
              <w:rPr>
                <w:sz w:val="20"/>
                <w:szCs w:val="20"/>
              </w:rPr>
              <w:t xml:space="preserve">Jonás 1:1-7; </w:t>
            </w:r>
            <w:r w:rsidR="002A0FF4" w:rsidRPr="002A0FF4">
              <w:rPr>
                <w:bCs/>
                <w:sz w:val="20"/>
                <w:szCs w:val="20"/>
              </w:rPr>
              <w:t>mapas, tema central de Jonás</w:t>
            </w:r>
          </w:p>
        </w:tc>
      </w:tr>
      <w:tr w:rsidR="004B2295" w:rsidRPr="00121A24" w14:paraId="7FBCCF23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1478BC1D" w14:textId="5F10EC05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6D563C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361887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4709CA22" w14:textId="77777777" w:rsidTr="004B04DD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9635B7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lastRenderedPageBreak/>
              <w:t>4</w:t>
            </w:r>
          </w:p>
        </w:tc>
        <w:tc>
          <w:tcPr>
            <w:tcW w:w="2946" w:type="dxa"/>
          </w:tcPr>
          <w:p w14:paraId="626B00B8" w14:textId="77777777" w:rsidR="00845A41" w:rsidRDefault="00842C4E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500CBD">
              <w:rPr>
                <w:bCs/>
                <w:sz w:val="20"/>
                <w:lang w:val="es-ES_tradnl" w:eastAsia="ja-JP"/>
              </w:rPr>
              <w:t xml:space="preserve">El género narrativo. </w:t>
            </w:r>
            <w:r>
              <w:rPr>
                <w:bCs/>
                <w:sz w:val="20"/>
                <w:lang w:val="es-ES_tradnl" w:eastAsia="ja-JP"/>
              </w:rPr>
              <w:t xml:space="preserve"> </w:t>
            </w:r>
            <w:r w:rsidR="00943B04" w:rsidRPr="00266BAA">
              <w:rPr>
                <w:i/>
                <w:sz w:val="20"/>
                <w:lang w:val="es-ES_tradnl" w:eastAsia="ja-JP"/>
              </w:rPr>
              <w:t>Pasaje bíblico:   Jonás 1:</w:t>
            </w:r>
            <w:r w:rsidR="00943B04">
              <w:rPr>
                <w:i/>
                <w:sz w:val="20"/>
                <w:lang w:val="es-ES_tradnl" w:eastAsia="ja-JP"/>
              </w:rPr>
              <w:t>8-11</w:t>
            </w:r>
            <w:r w:rsidR="00943B04" w:rsidRPr="00266BAA"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42D7CE16" w14:textId="77777777" w:rsidR="00845A41" w:rsidRDefault="00845A41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43B7BCEA" w14:textId="3E078DCD" w:rsidR="004B2295" w:rsidRPr="00121A24" w:rsidRDefault="00943B04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266BAA">
              <w:rPr>
                <w:i/>
                <w:sz w:val="20"/>
                <w:lang w:val="es-ES_tradnl" w:eastAsia="ja-JP"/>
              </w:rPr>
              <w:t xml:space="preserve"> </w:t>
            </w: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943B04">
              <w:rPr>
                <w:i/>
                <w:iCs/>
                <w:sz w:val="20"/>
                <w:lang w:val="es-ES_tradnl"/>
              </w:rPr>
              <w:t>yr’</w:t>
            </w:r>
            <w:r w:rsidR="005A4BA4">
              <w:rPr>
                <w:i/>
                <w:iCs/>
                <w:sz w:val="20"/>
                <w:lang w:val="es-ES_tradnl"/>
              </w:rPr>
              <w:t xml:space="preserve"> </w:t>
            </w:r>
            <w:r w:rsidR="005A4BA4">
              <w:rPr>
                <w:sz w:val="20"/>
                <w:lang w:val="es-ES_tradnl"/>
              </w:rPr>
              <w:t xml:space="preserve">  y los verbos en </w:t>
            </w:r>
            <w:r w:rsidR="005A4BA4" w:rsidRPr="00845A41">
              <w:rPr>
                <w:i/>
                <w:iCs/>
                <w:sz w:val="20"/>
                <w:lang w:val="es-ES_tradnl"/>
              </w:rPr>
              <w:t>pe</w:t>
            </w:r>
            <w:r w:rsidR="005A4BA4">
              <w:rPr>
                <w:sz w:val="20"/>
                <w:lang w:val="es-ES_tradnl"/>
              </w:rPr>
              <w:t xml:space="preserve"> </w:t>
            </w:r>
            <w:r w:rsidR="005A4BA4" w:rsidRPr="00845A41">
              <w:rPr>
                <w:i/>
                <w:iCs/>
                <w:sz w:val="20"/>
                <w:lang w:val="es-ES_tradnl"/>
              </w:rPr>
              <w:t>nun</w:t>
            </w:r>
            <w:r w:rsidR="003A586B">
              <w:rPr>
                <w:sz w:val="20"/>
                <w:lang w:val="es-ES_tradnl"/>
              </w:rPr>
              <w:t>; simetría y asimetría en textos narrativos; construcciones atípicas</w:t>
            </w:r>
            <w:r w:rsidR="005A4BA4">
              <w:rPr>
                <w:sz w:val="20"/>
                <w:lang w:val="es-ES_tradnl"/>
              </w:rPr>
              <w:t>.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</w:p>
        </w:tc>
        <w:tc>
          <w:tcPr>
            <w:tcW w:w="3259" w:type="dxa"/>
          </w:tcPr>
          <w:p w14:paraId="7AD7460E" w14:textId="29CCBBFB" w:rsidR="004B2295" w:rsidRPr="00121A24" w:rsidRDefault="00FE4112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DB67FC">
              <w:rPr>
                <w:b/>
                <w:sz w:val="20"/>
                <w:lang w:val="es-ES_tradnl" w:eastAsia="ja-JP"/>
              </w:rPr>
              <w:t>Traducción #</w:t>
            </w:r>
            <w:r w:rsidR="00253E19">
              <w:rPr>
                <w:b/>
                <w:sz w:val="20"/>
                <w:lang w:val="es-ES_tradnl" w:eastAsia="ja-JP"/>
              </w:rPr>
              <w:t>3 Jonás</w:t>
            </w:r>
            <w:r w:rsidR="00943B04">
              <w:rPr>
                <w:b/>
                <w:i/>
                <w:sz w:val="20"/>
                <w:lang w:val="es-ES_tradnl" w:eastAsia="ja-JP"/>
              </w:rPr>
              <w:t xml:space="preserve"> 1:8-11.  </w:t>
            </w:r>
            <w:r w:rsidR="00943B04" w:rsidRPr="00266BAA">
              <w:rPr>
                <w:b/>
                <w:i/>
                <w:sz w:val="20"/>
                <w:lang w:val="es-ES_tradnl" w:eastAsia="ja-JP"/>
              </w:rPr>
              <w:t xml:space="preserve"> QUIZ</w:t>
            </w:r>
            <w:r w:rsidR="00943B04">
              <w:rPr>
                <w:b/>
                <w:i/>
                <w:sz w:val="20"/>
                <w:lang w:val="es-ES_tradnl" w:eastAsia="ja-JP"/>
              </w:rPr>
              <w:t xml:space="preserve"> </w:t>
            </w:r>
            <w:r w:rsidR="00943B04" w:rsidRPr="00266BAA">
              <w:rPr>
                <w:b/>
                <w:sz w:val="20"/>
                <w:lang w:val="es-ES_tradnl" w:eastAsia="ja-JP"/>
              </w:rPr>
              <w:t xml:space="preserve"> (Kaiser).</w:t>
            </w:r>
            <w:r w:rsidR="00943B04" w:rsidRPr="00BA3A60">
              <w:rPr>
                <w:i/>
                <w:sz w:val="20"/>
                <w:lang w:val="es-ES_tradnl" w:eastAsia="ja-JP"/>
              </w:rPr>
              <w:t xml:space="preserve"> </w:t>
            </w:r>
            <w:r w:rsidR="00943B04">
              <w:rPr>
                <w:i/>
                <w:sz w:val="20"/>
                <w:lang w:val="es-ES_tradnl" w:eastAsia="ja-JP"/>
              </w:rPr>
              <w:t xml:space="preserve">    </w:t>
            </w:r>
            <w:r w:rsidR="00943B04" w:rsidRPr="00266BAA">
              <w:rPr>
                <w:b/>
                <w:sz w:val="20"/>
                <w:lang w:val="es-ES_tradnl" w:eastAsia="ja-JP"/>
              </w:rPr>
              <w:t>Lectura:</w:t>
            </w:r>
            <w:r w:rsidR="00943B04" w:rsidRPr="00266BAA">
              <w:rPr>
                <w:i/>
                <w:sz w:val="20"/>
                <w:lang w:val="es-ES_tradnl" w:eastAsia="ja-JP"/>
              </w:rPr>
              <w:t xml:space="preserve"> </w:t>
            </w:r>
            <w:r w:rsidR="00943B04" w:rsidRPr="00266BAA">
              <w:rPr>
                <w:sz w:val="20"/>
                <w:lang w:val="es-ES_tradnl" w:eastAsia="ja-JP"/>
              </w:rPr>
              <w:t>el género narrativo, simetría y asimetría (</w:t>
            </w:r>
            <w:r w:rsidR="00943B04" w:rsidRPr="00266BAA">
              <w:rPr>
                <w:i/>
                <w:sz w:val="20"/>
                <w:lang w:val="es-ES_tradnl" w:eastAsia="ja-JP"/>
              </w:rPr>
              <w:t xml:space="preserve">MH3, </w:t>
            </w:r>
            <w:r w:rsidR="00943B04" w:rsidRPr="00266BAA">
              <w:rPr>
                <w:sz w:val="20"/>
                <w:lang w:val="es-ES_tradnl" w:eastAsia="ja-JP"/>
              </w:rPr>
              <w:t xml:space="preserve">pp. 53-55)    </w:t>
            </w:r>
            <w:r w:rsidR="00943B04" w:rsidRPr="00266BAA">
              <w:rPr>
                <w:b/>
                <w:sz w:val="20"/>
                <w:lang w:val="es-ES_tradnl" w:eastAsia="ja-JP"/>
              </w:rPr>
              <w:t>Repaso:</w:t>
            </w:r>
            <w:r w:rsidR="00943B04" w:rsidRPr="00266BAA">
              <w:rPr>
                <w:sz w:val="20"/>
                <w:lang w:val="es-ES_tradnl" w:eastAsia="ja-JP"/>
              </w:rPr>
              <w:t xml:space="preserve"> </w:t>
            </w:r>
            <w:r w:rsidR="00943B04">
              <w:rPr>
                <w:sz w:val="20"/>
                <w:lang w:val="es-ES_tradnl" w:eastAsia="ja-JP"/>
              </w:rPr>
              <w:t xml:space="preserve">  </w:t>
            </w:r>
            <w:r w:rsidR="00943B04" w:rsidRPr="00943B04">
              <w:rPr>
                <w:i/>
                <w:iCs/>
                <w:sz w:val="20"/>
                <w:lang w:val="es-ES_tradnl"/>
              </w:rPr>
              <w:t>yr’</w:t>
            </w:r>
            <w:r w:rsidR="00943B04">
              <w:rPr>
                <w:sz w:val="20"/>
                <w:lang w:val="es-ES_tradnl"/>
              </w:rPr>
              <w:t xml:space="preserve"> (véase la página 50 del manual de </w:t>
            </w:r>
            <w:r w:rsidR="00253E19">
              <w:rPr>
                <w:sz w:val="20"/>
                <w:lang w:val="es-ES_tradnl"/>
              </w:rPr>
              <w:t>Jonás</w:t>
            </w:r>
            <w:r w:rsidR="00253E19" w:rsidRPr="005A4BA4">
              <w:rPr>
                <w:sz w:val="20"/>
                <w:lang w:val="es-ES_tradnl"/>
              </w:rPr>
              <w:t>)</w:t>
            </w:r>
            <w:r w:rsidR="00253E19" w:rsidRPr="005A4BA4">
              <w:rPr>
                <w:sz w:val="20"/>
                <w:lang w:val="es-ES_tradnl" w:eastAsia="ja-JP"/>
              </w:rPr>
              <w:t xml:space="preserve"> y</w:t>
            </w:r>
            <w:r w:rsidR="005A4BA4" w:rsidRPr="005A4BA4">
              <w:rPr>
                <w:sz w:val="20"/>
                <w:lang w:val="es-ES_tradnl" w:eastAsia="ja-JP"/>
              </w:rPr>
              <w:t xml:space="preserve"> los verbos en </w:t>
            </w:r>
            <w:r w:rsidR="005A4BA4" w:rsidRPr="00845A41">
              <w:rPr>
                <w:i/>
                <w:iCs/>
                <w:sz w:val="20"/>
                <w:lang w:val="es-ES_tradnl" w:eastAsia="ja-JP"/>
              </w:rPr>
              <w:t>pe nun.</w:t>
            </w:r>
          </w:p>
        </w:tc>
        <w:tc>
          <w:tcPr>
            <w:tcW w:w="3259" w:type="dxa"/>
          </w:tcPr>
          <w:p w14:paraId="71FEA7D1" w14:textId="77777777" w:rsidR="00994625" w:rsidRDefault="002C617B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Guía de la clase.</w:t>
            </w:r>
            <w:r w:rsidR="00264E3F">
              <w:rPr>
                <w:rFonts w:eastAsia="Microsoft YaHei"/>
                <w:sz w:val="22"/>
                <w:lang w:val="es-ES_tradnl"/>
              </w:rPr>
              <w:t xml:space="preserve">  </w:t>
            </w:r>
            <w:r w:rsidR="00264E3F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Manuales de </w:t>
            </w:r>
            <w:r w:rsidR="00264E3F" w:rsidRPr="00E965C4">
              <w:rPr>
                <w:rFonts w:eastAsia="Microsoft YaHei"/>
                <w:sz w:val="20"/>
                <w:szCs w:val="20"/>
                <w:lang w:val="es-ES_tradnl"/>
              </w:rPr>
              <w:t>Hebreo  II y III del SEC.</w:t>
            </w:r>
            <w:r w:rsidR="00E965C4" w:rsidRPr="00E965C4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E965C4" w:rsidRPr="00E965C4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="00E965C4" w:rsidRPr="00E965C4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Jonás 1.</w:t>
            </w:r>
            <w:r w:rsidR="00E965C4" w:rsidRPr="00E965C4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2A3A653C" w14:textId="51D6E4BD" w:rsidR="00E01A1B" w:rsidRDefault="00E965C4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lang w:val="es-ES_tradnl"/>
              </w:rPr>
            </w:pPr>
            <w:r w:rsidRPr="00E965C4">
              <w:rPr>
                <w:b/>
                <w:sz w:val="20"/>
                <w:szCs w:val="20"/>
                <w:lang w:val="es-ES_tradnl"/>
              </w:rPr>
              <w:t xml:space="preserve">Láminas:   </w:t>
            </w:r>
            <w:r w:rsidRPr="00E965C4">
              <w:rPr>
                <w:bCs/>
                <w:sz w:val="20"/>
                <w:szCs w:val="20"/>
                <w:lang w:val="es-ES_tradnl"/>
              </w:rPr>
              <w:t>verbo</w:t>
            </w:r>
            <w:r w:rsidRPr="00E965C4">
              <w:rPr>
                <w:bCs/>
                <w:i/>
                <w:sz w:val="20"/>
                <w:szCs w:val="20"/>
                <w:lang w:val="es-ES_tradnl"/>
              </w:rPr>
              <w:t xml:space="preserve"> ntn</w:t>
            </w:r>
            <w:r w:rsidRPr="00E965C4">
              <w:rPr>
                <w:rFonts w:ascii="Yehudit" w:hAnsi="Yehudit"/>
                <w:bCs/>
                <w:i/>
                <w:sz w:val="20"/>
                <w:szCs w:val="20"/>
                <w:lang w:val="es-ES_tradnl"/>
              </w:rPr>
              <w:t xml:space="preserve"> </w:t>
            </w:r>
            <w:r w:rsidRPr="00EF7A84">
              <w:rPr>
                <w:bCs/>
                <w:iCs/>
                <w:sz w:val="20"/>
                <w:szCs w:val="20"/>
                <w:lang w:val="es-ES_tradnl"/>
              </w:rPr>
              <w:t>(p.  113 en el manual de hebreo 3) y</w:t>
            </w:r>
            <w:r w:rsidRPr="00E965C4">
              <w:rPr>
                <w:bCs/>
                <w:i/>
                <w:sz w:val="20"/>
                <w:szCs w:val="20"/>
                <w:lang w:val="es-ES_tradnl"/>
              </w:rPr>
              <w:t xml:space="preserve">   </w:t>
            </w:r>
            <w:r w:rsidRPr="00E965C4">
              <w:rPr>
                <w:bCs/>
                <w:i/>
                <w:iCs/>
                <w:sz w:val="20"/>
                <w:szCs w:val="20"/>
                <w:lang w:val="es-ES_tradnl"/>
              </w:rPr>
              <w:t xml:space="preserve">yr’ </w:t>
            </w:r>
            <w:r w:rsidRPr="00EF7A84">
              <w:rPr>
                <w:bCs/>
                <w:iCs/>
                <w:sz w:val="20"/>
                <w:szCs w:val="20"/>
                <w:lang w:val="es-ES_tradnl"/>
              </w:rPr>
              <w:t>(p.  50 en el manual de Jonás) y de (</w:t>
            </w:r>
            <w:r w:rsidR="00253E19" w:rsidRPr="00EF7A84">
              <w:rPr>
                <w:bCs/>
                <w:iCs/>
                <w:sz w:val="20"/>
                <w:szCs w:val="20"/>
                <w:lang w:val="es-ES_tradnl"/>
              </w:rPr>
              <w:t>1) construcciones</w:t>
            </w:r>
            <w:r w:rsidRPr="00EF7A84">
              <w:rPr>
                <w:bCs/>
                <w:iCs/>
                <w:sz w:val="20"/>
                <w:szCs w:val="20"/>
                <w:lang w:val="es-ES_tradnl"/>
              </w:rPr>
              <w:t xml:space="preserve"> atípicas y (2) la simetría del </w:t>
            </w:r>
            <w:r w:rsidRPr="00E965C4">
              <w:rPr>
                <w:bCs/>
                <w:i/>
                <w:sz w:val="20"/>
                <w:szCs w:val="20"/>
                <w:lang w:val="es-ES_tradnl"/>
              </w:rPr>
              <w:t>MH3.</w:t>
            </w:r>
          </w:p>
          <w:p w14:paraId="2FA77A41" w14:textId="1D4A8651" w:rsidR="00994625" w:rsidRPr="00E577C3" w:rsidRDefault="00994625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A2065F">
              <w:rPr>
                <w:bCs/>
                <w:sz w:val="20"/>
                <w:szCs w:val="20"/>
                <w:lang w:val="es-ES_tradnl"/>
              </w:rPr>
              <w:t xml:space="preserve">Jonás 1 </w:t>
            </w:r>
            <w:r w:rsidRPr="00A2065F">
              <w:rPr>
                <w:bCs/>
                <w:i/>
                <w:iCs/>
                <w:sz w:val="20"/>
                <w:szCs w:val="20"/>
                <w:lang w:val="es-ES_tradnl"/>
              </w:rPr>
              <w:t>BHS.</w:t>
            </w:r>
          </w:p>
        </w:tc>
      </w:tr>
      <w:tr w:rsidR="002672A3" w:rsidRPr="00121A24" w14:paraId="52D90694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D9C4EDF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5</w:t>
            </w:r>
          </w:p>
        </w:tc>
        <w:tc>
          <w:tcPr>
            <w:tcW w:w="2946" w:type="dxa"/>
          </w:tcPr>
          <w:p w14:paraId="0762D696" w14:textId="77777777" w:rsidR="002A0143" w:rsidRDefault="002A0143" w:rsidP="002A014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500CBD">
              <w:rPr>
                <w:bCs/>
                <w:sz w:val="20"/>
                <w:lang w:val="es-ES_tradnl" w:eastAsia="ja-JP"/>
              </w:rPr>
              <w:t xml:space="preserve">El género narrativo. </w:t>
            </w:r>
            <w:r>
              <w:rPr>
                <w:bCs/>
                <w:sz w:val="20"/>
                <w:lang w:val="es-ES_tradnl" w:eastAsia="ja-JP"/>
              </w:rPr>
              <w:t xml:space="preserve"> </w:t>
            </w:r>
            <w:r w:rsidRPr="00266BAA">
              <w:rPr>
                <w:i/>
                <w:sz w:val="20"/>
                <w:lang w:val="es-ES_tradnl" w:eastAsia="ja-JP"/>
              </w:rPr>
              <w:t>Pasaje bíblico:   Jonás 1:</w:t>
            </w:r>
            <w:r>
              <w:rPr>
                <w:i/>
                <w:sz w:val="20"/>
                <w:lang w:val="es-ES_tradnl" w:eastAsia="ja-JP"/>
              </w:rPr>
              <w:t>12-16.</w:t>
            </w:r>
          </w:p>
          <w:p w14:paraId="1CACECE0" w14:textId="77777777" w:rsidR="002A0143" w:rsidRDefault="002A0143" w:rsidP="002A014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18FF7671" w14:textId="17F513D5" w:rsidR="002A0143" w:rsidRDefault="002672A3" w:rsidP="002A014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2A0143">
              <w:rPr>
                <w:b/>
                <w:sz w:val="20"/>
                <w:lang w:val="es-ES_tradnl" w:eastAsia="ja-JP"/>
              </w:rPr>
              <w:t>Repaso:</w:t>
            </w:r>
            <w:r w:rsidRPr="002A0143">
              <w:rPr>
                <w:sz w:val="20"/>
                <w:lang w:val="es-ES_tradnl" w:eastAsia="ja-JP"/>
              </w:rPr>
              <w:t xml:space="preserve"> </w:t>
            </w:r>
            <w:r w:rsidRPr="002A0143">
              <w:rPr>
                <w:sz w:val="20"/>
                <w:lang w:val="es-ES_tradnl"/>
              </w:rPr>
              <w:t xml:space="preserve"> </w:t>
            </w:r>
            <w:r w:rsidR="002A0143" w:rsidRPr="002A0143">
              <w:rPr>
                <w:sz w:val="20"/>
                <w:lang w:val="es-ES_tradnl"/>
              </w:rPr>
              <w:t xml:space="preserve">el verbo fuerte; los verbos débiles de </w:t>
            </w:r>
            <w:r w:rsidR="002A0143" w:rsidRPr="00B02864">
              <w:rPr>
                <w:i/>
                <w:iCs/>
                <w:sz w:val="20"/>
                <w:lang w:val="es-ES_tradnl"/>
              </w:rPr>
              <w:t xml:space="preserve">lámed </w:t>
            </w:r>
            <w:r w:rsidR="00253E19" w:rsidRPr="00067385">
              <w:rPr>
                <w:i/>
                <w:iCs/>
                <w:sz w:val="20"/>
                <w:lang w:val="es-ES_tradnl"/>
              </w:rPr>
              <w:t>hei</w:t>
            </w:r>
            <w:r w:rsidR="002A0143" w:rsidRPr="002A0143">
              <w:rPr>
                <w:sz w:val="20"/>
                <w:lang w:val="es-ES_tradnl"/>
              </w:rPr>
              <w:t xml:space="preserve">; </w:t>
            </w:r>
            <w:r w:rsidR="000C757D">
              <w:rPr>
                <w:sz w:val="20"/>
                <w:lang w:val="es-ES_tradnl"/>
              </w:rPr>
              <w:t xml:space="preserve">el verbo </w:t>
            </w:r>
            <w:r w:rsidR="000C757D" w:rsidRPr="000C757D">
              <w:rPr>
                <w:i/>
                <w:iCs/>
                <w:sz w:val="20"/>
                <w:lang w:val="es-ES_tradnl"/>
              </w:rPr>
              <w:t>’mr</w:t>
            </w:r>
            <w:r w:rsidR="000C757D">
              <w:rPr>
                <w:sz w:val="20"/>
                <w:lang w:val="es-ES_tradnl"/>
              </w:rPr>
              <w:t xml:space="preserve">; </w:t>
            </w:r>
            <w:r w:rsidR="002A0143" w:rsidRPr="002A0143">
              <w:rPr>
                <w:sz w:val="20"/>
                <w:lang w:val="es-ES_tradnl"/>
              </w:rPr>
              <w:t>cláusulas sin verbos</w:t>
            </w:r>
            <w:r w:rsidR="002A0143">
              <w:rPr>
                <w:sz w:val="20"/>
                <w:lang w:val="es-ES_tradnl"/>
              </w:rPr>
              <w:t>.</w:t>
            </w:r>
          </w:p>
          <w:p w14:paraId="79CC8082" w14:textId="77777777" w:rsidR="002A0143" w:rsidRDefault="002A0143" w:rsidP="002A014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24CDB300" w14:textId="469FC16E" w:rsidR="002A0143" w:rsidRPr="002A0143" w:rsidRDefault="002A0143" w:rsidP="002A014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E17065">
              <w:rPr>
                <w:b/>
                <w:sz w:val="20"/>
                <w:lang w:val="es-ES_tradnl" w:eastAsia="ja-JP"/>
              </w:rPr>
              <w:t>Resumen de</w:t>
            </w:r>
            <w:r>
              <w:rPr>
                <w:b/>
                <w:sz w:val="20"/>
                <w:lang w:val="es-ES_tradnl" w:eastAsia="ja-JP"/>
              </w:rPr>
              <w:t xml:space="preserve"> Jonás 1.</w:t>
            </w:r>
          </w:p>
          <w:p w14:paraId="508A96A7" w14:textId="1B6F8BEB" w:rsidR="002672A3" w:rsidRPr="00673D4E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C074C61" w14:textId="593E9A1F" w:rsidR="002672A3" w:rsidRDefault="002672A3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</w:t>
            </w:r>
            <w:r w:rsidRPr="005D611F">
              <w:rPr>
                <w:b/>
                <w:sz w:val="20"/>
                <w:lang w:val="es-ES_tradnl" w:eastAsia="ja-JP"/>
              </w:rPr>
              <w:t xml:space="preserve">aducción #4 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b/>
                <w:i/>
                <w:sz w:val="20"/>
                <w:lang w:val="es-ES_tradnl" w:eastAsia="ja-JP"/>
              </w:rPr>
              <w:t>Jonás 1:12-16</w:t>
            </w:r>
            <w:r w:rsidRPr="00B54DBF">
              <w:rPr>
                <w:b/>
                <w:i/>
                <w:sz w:val="20"/>
                <w:lang w:val="es-ES_tradnl" w:eastAsia="ja-JP"/>
              </w:rPr>
              <w:t>.</w:t>
            </w:r>
            <w:r>
              <w:rPr>
                <w:sz w:val="20"/>
                <w:lang w:val="es-ES_tradnl" w:eastAsia="ja-JP"/>
              </w:rPr>
              <w:t xml:space="preserve"> </w:t>
            </w:r>
          </w:p>
          <w:p w14:paraId="7DA945F9" w14:textId="77777777" w:rsidR="00316AA9" w:rsidRDefault="00316AA9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6DE211E4" w14:textId="1B08774E" w:rsidR="00D8747F" w:rsidRDefault="002672A3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 xml:space="preserve">Práctica de la lectura en hebreo: </w:t>
            </w:r>
            <w:r w:rsidR="002A0143">
              <w:rPr>
                <w:sz w:val="20"/>
                <w:lang w:val="es-ES_tradnl" w:eastAsia="ja-JP"/>
              </w:rPr>
              <w:t>Jonás 1:1-16</w:t>
            </w:r>
            <w:r w:rsidR="00D8747F">
              <w:rPr>
                <w:sz w:val="20"/>
                <w:lang w:val="es-ES_tradnl" w:eastAsia="ja-JP"/>
              </w:rPr>
              <w:t>.</w:t>
            </w:r>
          </w:p>
          <w:p w14:paraId="2ED5BA9D" w14:textId="5864D341" w:rsidR="0043760B" w:rsidRDefault="0043760B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2F0943A0" w14:textId="12BE47F7" w:rsidR="0043760B" w:rsidRDefault="0043760B" w:rsidP="0043760B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2A0143">
              <w:rPr>
                <w:b/>
                <w:sz w:val="20"/>
                <w:lang w:val="es-ES_tradnl" w:eastAsia="ja-JP"/>
              </w:rPr>
              <w:t>Repaso:</w:t>
            </w:r>
            <w:r w:rsidRPr="002A0143">
              <w:rPr>
                <w:sz w:val="20"/>
                <w:lang w:val="es-ES_tradnl" w:eastAsia="ja-JP"/>
              </w:rPr>
              <w:t xml:space="preserve"> </w:t>
            </w:r>
            <w:r w:rsidRPr="002A0143">
              <w:rPr>
                <w:sz w:val="20"/>
                <w:lang w:val="es-ES_tradnl"/>
              </w:rPr>
              <w:t xml:space="preserve"> el verbo fuerte; los verbos débiles de </w:t>
            </w:r>
            <w:proofErr w:type="spellStart"/>
            <w:r w:rsidRPr="001A2397">
              <w:rPr>
                <w:i/>
                <w:iCs/>
                <w:sz w:val="20"/>
                <w:lang w:val="es-ES_tradnl"/>
              </w:rPr>
              <w:t>lámed</w:t>
            </w:r>
            <w:proofErr w:type="spellEnd"/>
            <w:r w:rsidRPr="002A0143">
              <w:rPr>
                <w:sz w:val="20"/>
                <w:lang w:val="es-ES_tradnl"/>
              </w:rPr>
              <w:t xml:space="preserve"> </w:t>
            </w:r>
            <w:proofErr w:type="spellStart"/>
            <w:r w:rsidRPr="00067385">
              <w:rPr>
                <w:i/>
                <w:iCs/>
                <w:sz w:val="20"/>
                <w:lang w:val="es-ES_tradnl"/>
              </w:rPr>
              <w:t>hei</w:t>
            </w:r>
            <w:proofErr w:type="spellEnd"/>
            <w:r w:rsidR="001A2397">
              <w:rPr>
                <w:i/>
                <w:iCs/>
                <w:sz w:val="20"/>
                <w:lang w:val="es-ES_tradnl"/>
              </w:rPr>
              <w:t xml:space="preserve"> </w:t>
            </w:r>
            <w:r w:rsidR="001A2397">
              <w:rPr>
                <w:sz w:val="20"/>
                <w:lang w:val="es-ES_tradnl"/>
              </w:rPr>
              <w:t>(MH2, pp. 77, 117-118)</w:t>
            </w:r>
            <w:r w:rsidRPr="002A0143">
              <w:rPr>
                <w:sz w:val="20"/>
                <w:lang w:val="es-ES_tradnl"/>
              </w:rPr>
              <w:t xml:space="preserve">; </w:t>
            </w:r>
            <w:r>
              <w:rPr>
                <w:sz w:val="20"/>
                <w:lang w:val="es-ES_tradnl"/>
              </w:rPr>
              <w:t xml:space="preserve">el verbo </w:t>
            </w:r>
            <w:r w:rsidRPr="000C757D">
              <w:rPr>
                <w:i/>
                <w:iCs/>
                <w:sz w:val="20"/>
                <w:lang w:val="es-ES_tradnl"/>
              </w:rPr>
              <w:t>’</w:t>
            </w:r>
            <w:proofErr w:type="spellStart"/>
            <w:r w:rsidRPr="000C757D">
              <w:rPr>
                <w:i/>
                <w:iCs/>
                <w:sz w:val="20"/>
                <w:lang w:val="es-ES_tradnl"/>
              </w:rPr>
              <w:t>mr</w:t>
            </w:r>
            <w:proofErr w:type="spellEnd"/>
            <w:r w:rsidR="001A2397">
              <w:rPr>
                <w:i/>
                <w:iCs/>
                <w:sz w:val="20"/>
                <w:lang w:val="es-ES_tradnl"/>
              </w:rPr>
              <w:t xml:space="preserve"> </w:t>
            </w:r>
            <w:r w:rsidR="001A2397">
              <w:rPr>
                <w:sz w:val="20"/>
                <w:lang w:val="es-ES_tradnl"/>
              </w:rPr>
              <w:t>(MH2, pp. 74 y 110)</w:t>
            </w:r>
            <w:r>
              <w:rPr>
                <w:sz w:val="20"/>
                <w:lang w:val="es-ES_tradnl"/>
              </w:rPr>
              <w:t xml:space="preserve">; </w:t>
            </w:r>
            <w:r w:rsidRPr="002A0143">
              <w:rPr>
                <w:sz w:val="20"/>
                <w:lang w:val="es-ES_tradnl"/>
              </w:rPr>
              <w:t>cláusulas sin verbos</w:t>
            </w:r>
            <w:r>
              <w:rPr>
                <w:sz w:val="20"/>
                <w:lang w:val="es-ES_tradnl"/>
              </w:rPr>
              <w:t>.</w:t>
            </w:r>
          </w:p>
          <w:p w14:paraId="5734A183" w14:textId="77777777" w:rsidR="00D8747F" w:rsidRDefault="00D8747F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192504F2" w14:textId="071B9F49" w:rsidR="00D8747F" w:rsidRPr="00266BAA" w:rsidRDefault="00D8747F" w:rsidP="00D8747F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266BAA">
              <w:rPr>
                <w:b/>
                <w:sz w:val="20"/>
                <w:lang w:val="es-ES_tradnl" w:eastAsia="ja-JP"/>
              </w:rPr>
              <w:t>Lectura:</w:t>
            </w:r>
            <w:r w:rsidRPr="00266BAA">
              <w:rPr>
                <w:sz w:val="20"/>
                <w:lang w:val="es-ES_tradnl" w:eastAsia="ja-JP"/>
              </w:rPr>
              <w:t xml:space="preserve"> el género narrativo, construcciones disyuntivas y </w:t>
            </w:r>
            <w:r w:rsidR="00253E19" w:rsidRPr="00266BAA">
              <w:rPr>
                <w:sz w:val="20"/>
                <w:lang w:val="es-ES_tradnl" w:eastAsia="ja-JP"/>
              </w:rPr>
              <w:t>conjuntivas (</w:t>
            </w:r>
            <w:r w:rsidRPr="00266BAA">
              <w:rPr>
                <w:i/>
                <w:sz w:val="20"/>
                <w:lang w:val="es-ES_tradnl" w:eastAsia="ja-JP"/>
              </w:rPr>
              <w:t xml:space="preserve">MH3, </w:t>
            </w:r>
            <w:r w:rsidRPr="00266BAA">
              <w:rPr>
                <w:sz w:val="20"/>
                <w:lang w:val="es-ES_tradnl" w:eastAsia="ja-JP"/>
              </w:rPr>
              <w:t xml:space="preserve">pp. 56-60)  </w:t>
            </w:r>
          </w:p>
          <w:p w14:paraId="0253BA82" w14:textId="14D55543" w:rsidR="002672A3" w:rsidRDefault="002672A3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 xml:space="preserve">   </w:t>
            </w:r>
            <w:r w:rsidRPr="005D611F">
              <w:rPr>
                <w:b/>
                <w:sz w:val="20"/>
                <w:lang w:val="es-ES_tradnl"/>
              </w:rPr>
              <w:t xml:space="preserve"> </w:t>
            </w:r>
          </w:p>
          <w:p w14:paraId="213A3E67" w14:textId="126C6333" w:rsidR="00CB24EE" w:rsidRPr="00AB5AFA" w:rsidRDefault="00CB24EE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E17065">
              <w:rPr>
                <w:b/>
                <w:sz w:val="20"/>
                <w:lang w:val="es-ES_tradnl" w:eastAsia="ja-JP"/>
              </w:rPr>
              <w:t>Resumen de</w:t>
            </w:r>
            <w:r w:rsidR="002A0143"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Jonás 1 </w:t>
            </w:r>
            <w:r>
              <w:rPr>
                <w:bCs/>
                <w:sz w:val="20"/>
                <w:lang w:val="es-ES_tradnl" w:eastAsia="ja-JP"/>
              </w:rPr>
              <w:t>(grupos pequeños)</w:t>
            </w:r>
            <w:r>
              <w:rPr>
                <w:i/>
                <w:sz w:val="20"/>
                <w:lang w:val="es-ES_tradnl" w:eastAsia="ja-JP"/>
              </w:rPr>
              <w:t>:  los cuatro componentes narrativos, reflexiones.</w:t>
            </w:r>
          </w:p>
          <w:p w14:paraId="6FC2761B" w14:textId="29D6F59F" w:rsidR="002672A3" w:rsidRPr="00121A24" w:rsidRDefault="002672A3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 xml:space="preserve"> </w:t>
            </w:r>
            <w:r w:rsidRPr="005D611F">
              <w:rPr>
                <w:sz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00FB5EE3" w14:textId="77777777" w:rsidR="00A2065F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>Guía de la clase.  Manual</w:t>
            </w:r>
            <w:r w:rsidR="002A0143"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 de Hebreo  II </w:t>
            </w:r>
            <w:r w:rsidR="002A0143">
              <w:rPr>
                <w:rFonts w:eastAsia="Microsoft YaHei"/>
                <w:sz w:val="20"/>
                <w:szCs w:val="20"/>
                <w:lang w:val="es-ES_tradnl"/>
              </w:rPr>
              <w:t xml:space="preserve">y III 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del SEC.  </w:t>
            </w:r>
            <w:r w:rsidRPr="002672A3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Jonás 1.</w:t>
            </w:r>
            <w:r w:rsidRPr="002672A3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6658553F" w14:textId="77777777" w:rsidR="00A2065F" w:rsidRDefault="00A2065F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1239EA2A" w14:textId="4E332AEA" w:rsidR="002672A3" w:rsidRPr="002672A3" w:rsidRDefault="00253E19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672A3">
              <w:rPr>
                <w:b/>
                <w:sz w:val="20"/>
                <w:szCs w:val="20"/>
                <w:lang w:val="es-ES_tradnl"/>
              </w:rPr>
              <w:t xml:space="preserve">Láminas:  </w:t>
            </w:r>
            <w:r w:rsidRPr="002672A3">
              <w:rPr>
                <w:bCs/>
                <w:i/>
                <w:sz w:val="20"/>
                <w:szCs w:val="20"/>
                <w:lang w:val="es-VE"/>
              </w:rPr>
              <w:t xml:space="preserve">el verbo fuerte; </w:t>
            </w:r>
            <w:r w:rsidRPr="002672A3">
              <w:rPr>
                <w:bCs/>
                <w:sz w:val="20"/>
                <w:szCs w:val="20"/>
                <w:lang w:val="es-ES_tradnl"/>
              </w:rPr>
              <w:t xml:space="preserve">los verbos en </w:t>
            </w:r>
            <w:proofErr w:type="spellStart"/>
            <w:r w:rsidRPr="00067385">
              <w:rPr>
                <w:bCs/>
                <w:i/>
                <w:iCs/>
                <w:sz w:val="20"/>
                <w:szCs w:val="20"/>
                <w:lang w:val="es-ES_tradnl"/>
              </w:rPr>
              <w:t>lámed</w:t>
            </w:r>
            <w:proofErr w:type="spellEnd"/>
            <w:r w:rsidRPr="00067385">
              <w:rPr>
                <w:bCs/>
                <w:i/>
                <w:iCs/>
                <w:sz w:val="20"/>
                <w:szCs w:val="20"/>
                <w:lang w:val="es-ES_tradnl"/>
              </w:rPr>
              <w:t xml:space="preserve"> hei</w:t>
            </w:r>
            <w:r w:rsidRPr="002672A3">
              <w:rPr>
                <w:bCs/>
                <w:sz w:val="20"/>
                <w:szCs w:val="20"/>
                <w:lang w:val="es-ES_tradnl"/>
              </w:rPr>
              <w:t xml:space="preserve">; </w:t>
            </w:r>
            <w:r w:rsidRPr="000C757D">
              <w:rPr>
                <w:bCs/>
                <w:i/>
                <w:iCs/>
                <w:sz w:val="20"/>
                <w:szCs w:val="20"/>
                <w:lang w:val="es-ES_tradnl"/>
              </w:rPr>
              <w:t>’mr</w:t>
            </w:r>
            <w:r w:rsidRPr="002672A3">
              <w:rPr>
                <w:bCs/>
                <w:sz w:val="20"/>
                <w:szCs w:val="20"/>
                <w:lang w:val="es-ES_tradnl"/>
              </w:rPr>
              <w:t>.</w:t>
            </w:r>
            <w:r w:rsidRPr="002672A3">
              <w:rPr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A2065F" w:rsidRPr="00A2065F">
              <w:rPr>
                <w:bCs/>
                <w:sz w:val="20"/>
                <w:szCs w:val="20"/>
                <w:lang w:val="es-ES_tradnl"/>
              </w:rPr>
              <w:t xml:space="preserve">Jonás 1 </w:t>
            </w:r>
            <w:r w:rsidR="00A2065F" w:rsidRPr="00A2065F">
              <w:rPr>
                <w:bCs/>
                <w:i/>
                <w:iCs/>
                <w:sz w:val="20"/>
                <w:szCs w:val="20"/>
                <w:lang w:val="es-ES_tradnl"/>
              </w:rPr>
              <w:t>BHS.</w:t>
            </w:r>
          </w:p>
        </w:tc>
      </w:tr>
      <w:tr w:rsidR="002672A3" w:rsidRPr="00121A24" w14:paraId="2D4E0AD6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6ADE33E1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792FF4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318F29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53A45DDC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6027FA5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6</w:t>
            </w:r>
          </w:p>
        </w:tc>
        <w:tc>
          <w:tcPr>
            <w:tcW w:w="2946" w:type="dxa"/>
          </w:tcPr>
          <w:p w14:paraId="16305435" w14:textId="77777777" w:rsidR="00D05A49" w:rsidRDefault="00874057" w:rsidP="0087405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" w:hAnsi="TimesNewRomanPS"/>
                <w:i/>
                <w:iCs/>
                <w:sz w:val="20"/>
                <w:szCs w:val="20"/>
              </w:rPr>
            </w:pP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>Pasaje bíblico: Jonás 2:1-5</w:t>
            </w:r>
            <w:r w:rsidR="00D05A49">
              <w:rPr>
                <w:rFonts w:ascii="TimesNewRomanPS" w:hAnsi="TimesNewRomanPS"/>
                <w:i/>
                <w:iCs/>
                <w:sz w:val="20"/>
                <w:szCs w:val="20"/>
              </w:rPr>
              <w:t>.</w:t>
            </w:r>
          </w:p>
          <w:p w14:paraId="5980E649" w14:textId="70660C6C" w:rsidR="00874057" w:rsidRDefault="00874057" w:rsidP="0087405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Repaso: 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la preposición </w:t>
            </w:r>
            <w:r>
              <w:rPr>
                <w:rFonts w:ascii="TimesNewRomanPSMT" w:hAnsi="TimesNewRomanPSMT"/>
                <w:i/>
                <w:iCs/>
                <w:sz w:val="20"/>
                <w:szCs w:val="20"/>
              </w:rPr>
              <w:t>mn.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>
              <w:rPr>
                <w:rFonts w:ascii="Yehudit" w:hAnsi="Yehudit"/>
                <w:sz w:val="40"/>
                <w:szCs w:val="40"/>
              </w:rPr>
              <w:t xml:space="preserve"> </w:t>
            </w:r>
          </w:p>
          <w:p w14:paraId="410F6BD7" w14:textId="48841C81" w:rsidR="00874057" w:rsidRDefault="007929C5" w:rsidP="0087405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Poesía hebreo:  </w:t>
            </w:r>
            <w:r w:rsidR="00874057">
              <w:rPr>
                <w:rFonts w:ascii="TimesNewRomanPSMT" w:hAnsi="TimesNewRomanPSMT"/>
                <w:sz w:val="20"/>
                <w:szCs w:val="20"/>
              </w:rPr>
              <w:t xml:space="preserve">efectos sonoros en la poesía hebrea; acento, sílaba y metro, aliteración, asonancia, ritmo y rima. </w:t>
            </w:r>
          </w:p>
          <w:p w14:paraId="48E7B6DB" w14:textId="09749B92" w:rsidR="002672A3" w:rsidRPr="00874057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53D301EF" w14:textId="77777777" w:rsidR="004204B7" w:rsidRDefault="002672A3" w:rsidP="0087405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226189">
              <w:rPr>
                <w:b/>
                <w:sz w:val="20"/>
                <w:lang w:val="es-ES_tradnl" w:eastAsia="ja-JP"/>
              </w:rPr>
              <w:t>Traducción #5</w:t>
            </w:r>
            <w:r w:rsidR="00874057">
              <w:rPr>
                <w:b/>
                <w:sz w:val="20"/>
                <w:lang w:val="es-ES_tradnl" w:eastAsia="ja-JP"/>
              </w:rPr>
              <w:t xml:space="preserve"> Jonás 2:1-5</w:t>
            </w:r>
            <w:r w:rsidR="004204B7">
              <w:rPr>
                <w:b/>
                <w:sz w:val="20"/>
                <w:lang w:val="es-ES_tradnl" w:eastAsia="ja-JP"/>
              </w:rPr>
              <w:t>.</w:t>
            </w:r>
          </w:p>
          <w:p w14:paraId="2CC8BBC2" w14:textId="60FE2243" w:rsidR="00874057" w:rsidRDefault="004204B7" w:rsidP="0087405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Repaso: 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la preposición </w:t>
            </w:r>
            <w:r>
              <w:rPr>
                <w:rFonts w:ascii="TimesNewRomanPSMT" w:hAnsi="TimesNewRomanPSMT"/>
                <w:i/>
                <w:iCs/>
                <w:sz w:val="20"/>
                <w:szCs w:val="20"/>
              </w:rPr>
              <w:t>mn.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>
              <w:rPr>
                <w:rFonts w:ascii="Yehudit" w:hAnsi="Yehudit"/>
                <w:sz w:val="40"/>
                <w:szCs w:val="40"/>
              </w:rPr>
              <w:t xml:space="preserve"> </w:t>
            </w:r>
            <w:r>
              <w:rPr>
                <w:rFonts w:ascii="TimesNewRomanPSMT" w:hAnsi="TimesNewRomanPSMT"/>
                <w:sz w:val="20"/>
                <w:szCs w:val="20"/>
              </w:rPr>
              <w:t>(</w:t>
            </w: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>MH1, pp. 48 y 80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). </w:t>
            </w:r>
            <w:r w:rsidR="002672A3" w:rsidRPr="00226189">
              <w:rPr>
                <w:b/>
                <w:sz w:val="20"/>
                <w:lang w:val="es-ES_tradnl" w:eastAsia="ja-JP"/>
              </w:rPr>
              <w:t xml:space="preserve">  </w:t>
            </w:r>
          </w:p>
          <w:p w14:paraId="3B2FCD8C" w14:textId="1FD5C23E" w:rsidR="00316AA9" w:rsidRDefault="00316AA9" w:rsidP="00316A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>Práctica de la lectura en hebreo: Jonás 2.</w:t>
            </w:r>
          </w:p>
          <w:p w14:paraId="34D5F0E8" w14:textId="1601DAAE" w:rsidR="00874057" w:rsidRDefault="00874057" w:rsidP="0087405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Lectura (</w:t>
            </w: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MH3, </w:t>
            </w:r>
            <w:r>
              <w:rPr>
                <w:rFonts w:ascii="TimesNewRomanPSMT" w:hAnsi="TimesNewRomanPSMT"/>
                <w:sz w:val="20"/>
                <w:szCs w:val="20"/>
              </w:rPr>
              <w:t>6</w:t>
            </w:r>
            <w:r w:rsidR="00730340">
              <w:rPr>
                <w:rFonts w:ascii="TimesNewRomanPSMT" w:hAnsi="TimesNewRomanPSMT"/>
                <w:sz w:val="20"/>
                <w:szCs w:val="20"/>
              </w:rPr>
              <w:t>1, 68-71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; pp. 44-52a de Lynell Zogbo y Ernst Wendland,): efectos sonoros en la poesía hebrea; acento, sílaba y metro, aliteración, asonancia, ritmo y rima. </w:t>
            </w:r>
          </w:p>
          <w:p w14:paraId="7C5EC832" w14:textId="0E87C8F4" w:rsidR="002672A3" w:rsidRPr="00874057" w:rsidRDefault="002672A3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61EF2150" w14:textId="5FC7E414" w:rsidR="00515C9D" w:rsidRDefault="00515C9D" w:rsidP="00515C9D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1B5708">
              <w:rPr>
                <w:sz w:val="20"/>
                <w:lang w:val="es-VE"/>
              </w:rPr>
              <w:t>Lectur</w:t>
            </w:r>
            <w:r w:rsidR="001B5708" w:rsidRPr="001B5708">
              <w:rPr>
                <w:sz w:val="20"/>
                <w:lang w:val="es-VE"/>
              </w:rPr>
              <w:t>a</w:t>
            </w:r>
            <w:r w:rsidRPr="001B5708">
              <w:rPr>
                <w:sz w:val="20"/>
                <w:lang w:val="es-VE"/>
              </w:rPr>
              <w:t xml:space="preserve"> de:  Zogbo, Lynell y Ernst Wendland.  </w:t>
            </w:r>
            <w:r w:rsidRPr="00A72B78">
              <w:rPr>
                <w:i/>
                <w:sz w:val="20"/>
                <w:lang w:val="es-ES_tradnl"/>
              </w:rPr>
              <w:t xml:space="preserve">La Poesía del Antiguo Testamento:  Pautas para su Traducción. </w:t>
            </w:r>
            <w:r>
              <w:rPr>
                <w:sz w:val="20"/>
                <w:lang w:val="es-ES_tradnl"/>
              </w:rPr>
              <w:t xml:space="preserve"> </w:t>
            </w:r>
            <w:r w:rsidRPr="00A72B78">
              <w:rPr>
                <w:sz w:val="20"/>
                <w:lang w:val="es-ES_tradnl"/>
              </w:rPr>
              <w:t>Miami, Sociedades Bíblicas, 2001</w:t>
            </w:r>
            <w:r>
              <w:rPr>
                <w:sz w:val="20"/>
                <w:lang w:val="es-ES_tradnl"/>
              </w:rPr>
              <w:t xml:space="preserve"> (PDF).</w:t>
            </w:r>
          </w:p>
          <w:p w14:paraId="064590C2" w14:textId="77777777" w:rsidR="00515C9D" w:rsidRDefault="00515C9D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942B744" w14:textId="07B3DF79" w:rsidR="00515C9D" w:rsidRDefault="00316AA9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Manuales de </w:t>
            </w:r>
            <w:r w:rsidR="00253E19" w:rsidRPr="004204B7">
              <w:rPr>
                <w:rFonts w:eastAsia="Microsoft YaHei"/>
                <w:sz w:val="20"/>
                <w:szCs w:val="20"/>
                <w:lang w:val="es-ES_tradnl"/>
              </w:rPr>
              <w:t>Hebreo I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y III del SEC.  </w:t>
            </w:r>
            <w:r w:rsidR="00290105">
              <w:rPr>
                <w:rFonts w:eastAsia="Microsoft YaHei"/>
                <w:sz w:val="20"/>
                <w:szCs w:val="20"/>
                <w:lang w:val="es-ES_tradnl"/>
              </w:rPr>
              <w:t xml:space="preserve"> Hojas:  poesía hebrea.</w:t>
            </w:r>
          </w:p>
          <w:p w14:paraId="0AE6B4CA" w14:textId="77777777" w:rsidR="00515C9D" w:rsidRDefault="00515C9D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981FE31" w14:textId="77777777" w:rsidR="00091E25" w:rsidRDefault="00316AA9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Jonás 2</w:t>
            </w:r>
            <w:r w:rsidR="00091E2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091E25" w:rsidRPr="004204B7">
              <w:rPr>
                <w:bCs/>
                <w:sz w:val="20"/>
                <w:szCs w:val="20"/>
                <w:lang w:val="es-ES_tradnl"/>
              </w:rPr>
              <w:t>grabación de los salmos 29, 42 y 137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6E35CFD7" w14:textId="77777777" w:rsidR="00091E25" w:rsidRDefault="00091E25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5B3321CB" w14:textId="172DA3E8" w:rsidR="002672A3" w:rsidRPr="004204B7" w:rsidRDefault="00316AA9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="004204B7" w:rsidRPr="004204B7">
              <w:rPr>
                <w:bCs/>
                <w:sz w:val="20"/>
                <w:szCs w:val="20"/>
                <w:lang w:val="es-ES_tradnl"/>
              </w:rPr>
              <w:t>:</w:t>
            </w:r>
            <w:r w:rsidR="004204B7" w:rsidRPr="004204B7">
              <w:rPr>
                <w:bCs/>
                <w:i/>
                <w:sz w:val="20"/>
                <w:szCs w:val="20"/>
                <w:lang w:val="es-ES_tradnl"/>
              </w:rPr>
              <w:t xml:space="preserve"> </w:t>
            </w:r>
            <w:r w:rsidR="004204B7" w:rsidRPr="004204B7">
              <w:rPr>
                <w:bCs/>
                <w:sz w:val="20"/>
                <w:szCs w:val="20"/>
                <w:lang w:val="es-ES_tradnl"/>
              </w:rPr>
              <w:t xml:space="preserve">las pp. 68-72 del Manual de Hebreo </w:t>
            </w:r>
            <w:r w:rsidR="004204B7">
              <w:rPr>
                <w:bCs/>
                <w:sz w:val="20"/>
                <w:szCs w:val="20"/>
                <w:lang w:val="es-ES_tradnl"/>
              </w:rPr>
              <w:t>III</w:t>
            </w:r>
            <w:r w:rsidR="004204B7" w:rsidRPr="004204B7">
              <w:rPr>
                <w:bCs/>
                <w:sz w:val="20"/>
                <w:szCs w:val="20"/>
                <w:lang w:val="es-ES_tradnl"/>
              </w:rPr>
              <w:t xml:space="preserve">.  </w:t>
            </w:r>
            <w:r w:rsidR="00091E25">
              <w:rPr>
                <w:bCs/>
                <w:sz w:val="20"/>
                <w:szCs w:val="20"/>
                <w:lang w:val="es-ES_tradnl"/>
              </w:rPr>
              <w:t>S</w:t>
            </w:r>
            <w:r w:rsidR="004204B7" w:rsidRPr="004204B7">
              <w:rPr>
                <w:bCs/>
                <w:sz w:val="20"/>
                <w:szCs w:val="20"/>
                <w:lang w:val="es-ES_tradnl"/>
              </w:rPr>
              <w:t xml:space="preserve">almos 29, 42 y 137, </w:t>
            </w:r>
            <w:r w:rsidR="00091E25">
              <w:rPr>
                <w:bCs/>
                <w:sz w:val="20"/>
                <w:szCs w:val="20"/>
                <w:lang w:val="es-ES_tradnl"/>
              </w:rPr>
              <w:t xml:space="preserve">y </w:t>
            </w:r>
            <w:r w:rsidR="004204B7" w:rsidRPr="004204B7">
              <w:rPr>
                <w:bCs/>
                <w:sz w:val="20"/>
                <w:szCs w:val="20"/>
                <w:lang w:val="es-ES_tradnl"/>
              </w:rPr>
              <w:t xml:space="preserve">  Jonás 2 (</w:t>
            </w:r>
            <w:r w:rsidR="004204B7" w:rsidRPr="00091E25">
              <w:rPr>
                <w:bCs/>
                <w:i/>
                <w:iCs/>
                <w:sz w:val="20"/>
                <w:szCs w:val="20"/>
                <w:lang w:val="es-ES_tradnl"/>
              </w:rPr>
              <w:t>BHS</w:t>
            </w:r>
            <w:r w:rsidR="004204B7" w:rsidRPr="004204B7">
              <w:rPr>
                <w:bCs/>
                <w:sz w:val="20"/>
                <w:szCs w:val="20"/>
                <w:lang w:val="es-ES_tradnl"/>
              </w:rPr>
              <w:t>).</w:t>
            </w:r>
            <w:r w:rsidR="00306583">
              <w:rPr>
                <w:bCs/>
                <w:sz w:val="20"/>
                <w:szCs w:val="20"/>
                <w:lang w:val="es-ES_tradnl"/>
              </w:rPr>
              <w:t xml:space="preserve"> Salmo 42</w:t>
            </w:r>
            <w:r w:rsidR="00091E25">
              <w:rPr>
                <w:bCs/>
                <w:sz w:val="20"/>
                <w:szCs w:val="20"/>
                <w:lang w:val="es-ES_tradnl"/>
              </w:rPr>
              <w:t xml:space="preserve"> (lámina especial)</w:t>
            </w:r>
            <w:r w:rsidR="00306583">
              <w:rPr>
                <w:bCs/>
                <w:sz w:val="20"/>
                <w:szCs w:val="20"/>
                <w:lang w:val="es-ES_tradnl"/>
              </w:rPr>
              <w:t>.</w:t>
            </w:r>
          </w:p>
        </w:tc>
      </w:tr>
      <w:tr w:rsidR="002672A3" w:rsidRPr="00121A24" w14:paraId="36AEE3D1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3B19716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7</w:t>
            </w:r>
          </w:p>
        </w:tc>
        <w:tc>
          <w:tcPr>
            <w:tcW w:w="2946" w:type="dxa"/>
          </w:tcPr>
          <w:p w14:paraId="52B1A282" w14:textId="77777777" w:rsidR="00D05A49" w:rsidRPr="00306583" w:rsidRDefault="00D05A49" w:rsidP="00D05A4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06583">
              <w:rPr>
                <w:i/>
                <w:iCs/>
                <w:sz w:val="20"/>
                <w:szCs w:val="20"/>
              </w:rPr>
              <w:t>Pasaje bíblico: Jonás 2:6-10.</w:t>
            </w:r>
          </w:p>
          <w:p w14:paraId="57CE7F04" w14:textId="77777777" w:rsidR="00306583" w:rsidRPr="00306583" w:rsidRDefault="00D05A49" w:rsidP="00D05A4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06583">
              <w:rPr>
                <w:i/>
                <w:iCs/>
                <w:sz w:val="20"/>
                <w:szCs w:val="20"/>
              </w:rPr>
              <w:br/>
            </w:r>
            <w:r w:rsidRPr="00306583">
              <w:rPr>
                <w:b/>
                <w:bCs/>
                <w:sz w:val="20"/>
                <w:szCs w:val="20"/>
              </w:rPr>
              <w:t>Poesía hebrea:</w:t>
            </w:r>
            <w:r w:rsidRPr="00306583">
              <w:rPr>
                <w:sz w:val="20"/>
                <w:szCs w:val="20"/>
              </w:rPr>
              <w:t xml:space="preserve"> “juego de palabras” en la poesía hebrea, </w:t>
            </w:r>
            <w:r w:rsidRPr="00306583">
              <w:rPr>
                <w:sz w:val="20"/>
                <w:szCs w:val="20"/>
              </w:rPr>
              <w:lastRenderedPageBreak/>
              <w:t>metáfora, símil, personificación, antropomorfismo y sinécdoque.</w:t>
            </w:r>
          </w:p>
          <w:p w14:paraId="33366892" w14:textId="5DDFADC3" w:rsidR="00D05A49" w:rsidRPr="00306583" w:rsidRDefault="00D05A49" w:rsidP="00D05A4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  <w:r w:rsidRPr="00306583">
              <w:rPr>
                <w:sz w:val="20"/>
                <w:szCs w:val="20"/>
              </w:rPr>
              <w:t>Resumen de Jonás 2.</w:t>
            </w:r>
          </w:p>
          <w:p w14:paraId="2EFE22DA" w14:textId="24A27629" w:rsidR="002672A3" w:rsidRPr="00D05A49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414D1461" w14:textId="15E415CE" w:rsidR="004400EE" w:rsidRPr="004400EE" w:rsidRDefault="00253E19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4400EE">
              <w:rPr>
                <w:i/>
                <w:sz w:val="20"/>
                <w:lang w:val="es-ES_tradnl" w:eastAsia="ja-JP"/>
              </w:rPr>
              <w:lastRenderedPageBreak/>
              <w:t>Revisión de la tarea:</w:t>
            </w:r>
            <w:r w:rsidRPr="004400EE">
              <w:rPr>
                <w:sz w:val="20"/>
                <w:lang w:val="es-ES_tradnl" w:eastAsia="ja-JP"/>
              </w:rPr>
              <w:t xml:space="preserve"> </w:t>
            </w:r>
            <w:r w:rsidRPr="004400EE">
              <w:rPr>
                <w:b/>
                <w:sz w:val="20"/>
                <w:lang w:val="es-ES_tradnl" w:eastAsia="ja-JP"/>
              </w:rPr>
              <w:t xml:space="preserve">Traducción #6  </w:t>
            </w:r>
            <w:r w:rsidRPr="004400EE">
              <w:rPr>
                <w:b/>
                <w:i/>
                <w:sz w:val="20"/>
                <w:lang w:val="es-ES_tradnl" w:eastAsia="ja-JP"/>
              </w:rPr>
              <w:t xml:space="preserve">Jonás 2:6-10. </w:t>
            </w:r>
          </w:p>
          <w:p w14:paraId="2072FF9E" w14:textId="77777777" w:rsidR="004400EE" w:rsidRPr="004400EE" w:rsidRDefault="004400EE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275268E8" w14:textId="4513B77D" w:rsidR="001B5708" w:rsidRPr="004400EE" w:rsidRDefault="002672A3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4400EE">
              <w:rPr>
                <w:sz w:val="20"/>
                <w:lang w:val="es-ES_tradnl" w:eastAsia="ja-JP"/>
              </w:rPr>
              <w:t xml:space="preserve">Práctica de la lectura en hebreo: </w:t>
            </w:r>
            <w:r w:rsidR="00647596" w:rsidRPr="004400EE">
              <w:rPr>
                <w:sz w:val="20"/>
                <w:lang w:val="es-ES_tradnl" w:eastAsia="ja-JP"/>
              </w:rPr>
              <w:t>Jonás 2.</w:t>
            </w:r>
            <w:r w:rsidRPr="004400EE">
              <w:rPr>
                <w:sz w:val="20"/>
                <w:lang w:val="es-ES_tradnl" w:eastAsia="ja-JP"/>
              </w:rPr>
              <w:t xml:space="preserve">   </w:t>
            </w:r>
          </w:p>
          <w:p w14:paraId="4E67CD88" w14:textId="4E7EE0A6" w:rsidR="001B5708" w:rsidRPr="004400EE" w:rsidRDefault="004400EE" w:rsidP="004400E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00EE">
              <w:rPr>
                <w:b/>
                <w:bCs/>
                <w:sz w:val="20"/>
                <w:szCs w:val="20"/>
              </w:rPr>
              <w:lastRenderedPageBreak/>
              <w:t xml:space="preserve">Lectura </w:t>
            </w:r>
            <w:r w:rsidRPr="004400EE">
              <w:rPr>
                <w:sz w:val="20"/>
                <w:szCs w:val="20"/>
              </w:rPr>
              <w:t>(</w:t>
            </w:r>
            <w:r w:rsidRPr="004400EE">
              <w:rPr>
                <w:i/>
                <w:iCs/>
                <w:sz w:val="20"/>
                <w:szCs w:val="20"/>
              </w:rPr>
              <w:t xml:space="preserve">MH3, </w:t>
            </w:r>
            <w:r w:rsidR="00B45D93">
              <w:rPr>
                <w:sz w:val="20"/>
                <w:szCs w:val="20"/>
              </w:rPr>
              <w:t>71</w:t>
            </w:r>
            <w:r w:rsidRPr="004400EE">
              <w:rPr>
                <w:sz w:val="20"/>
                <w:szCs w:val="20"/>
              </w:rPr>
              <w:t>): pp. 52b-63a de Lynell Zogbo y Ernst Wendland: “juego de palabras” en la poesía hebrea, metáfora, símil, personificación, antropomorfismo y sinécdoque.</w:t>
            </w:r>
          </w:p>
          <w:p w14:paraId="5C8811B5" w14:textId="132004E0" w:rsidR="002672A3" w:rsidRPr="004400EE" w:rsidRDefault="002672A3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4400EE">
              <w:rPr>
                <w:b/>
                <w:sz w:val="20"/>
                <w:lang w:val="es-ES_tradnl" w:eastAsia="ja-JP"/>
              </w:rPr>
              <w:t xml:space="preserve">Resumen de </w:t>
            </w:r>
            <w:r w:rsidR="00647596" w:rsidRPr="004400EE">
              <w:rPr>
                <w:b/>
                <w:sz w:val="20"/>
                <w:lang w:val="es-ES_tradnl" w:eastAsia="ja-JP"/>
              </w:rPr>
              <w:t xml:space="preserve">Jonás 2.  </w:t>
            </w:r>
            <w:r w:rsidRPr="004400EE">
              <w:rPr>
                <w:b/>
                <w:sz w:val="20"/>
                <w:lang w:val="es-ES_tradnl" w:eastAsia="ja-JP"/>
              </w:rPr>
              <w:t xml:space="preserve"> </w:t>
            </w:r>
          </w:p>
          <w:p w14:paraId="668BC256" w14:textId="74C4E7D0" w:rsidR="002672A3" w:rsidRPr="004400EE" w:rsidRDefault="002672A3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400EE">
              <w:rPr>
                <w:sz w:val="20"/>
                <w:lang w:val="es-ES_tradnl" w:eastAsia="ja-JP"/>
              </w:rPr>
              <w:t xml:space="preserve"> </w:t>
            </w:r>
            <w:r w:rsidRPr="004400EE">
              <w:rPr>
                <w:b/>
                <w:sz w:val="20"/>
                <w:lang w:val="es-ES_tradnl"/>
              </w:rPr>
              <w:t xml:space="preserve">    </w:t>
            </w:r>
          </w:p>
        </w:tc>
        <w:tc>
          <w:tcPr>
            <w:tcW w:w="3259" w:type="dxa"/>
          </w:tcPr>
          <w:p w14:paraId="1507C34F" w14:textId="1285AC0F" w:rsidR="001B5708" w:rsidRDefault="001B5708" w:rsidP="001B5708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1B5708">
              <w:rPr>
                <w:sz w:val="20"/>
                <w:lang w:val="es-VE"/>
              </w:rPr>
              <w:lastRenderedPageBreak/>
              <w:t>Lectur</w:t>
            </w:r>
            <w:r>
              <w:rPr>
                <w:sz w:val="20"/>
                <w:lang w:val="es-VE"/>
              </w:rPr>
              <w:t>a</w:t>
            </w:r>
            <w:r w:rsidRPr="001B5708">
              <w:rPr>
                <w:sz w:val="20"/>
                <w:lang w:val="es-VE"/>
              </w:rPr>
              <w:t xml:space="preserve"> de:  Zogbo, Lynell y Ernst Wendland.  </w:t>
            </w:r>
            <w:r w:rsidRPr="00A72B78">
              <w:rPr>
                <w:i/>
                <w:sz w:val="20"/>
                <w:lang w:val="es-ES_tradnl"/>
              </w:rPr>
              <w:t xml:space="preserve">La Poesía del Antiguo Testamento:  Pautas para su Traducción. </w:t>
            </w:r>
            <w:r>
              <w:rPr>
                <w:sz w:val="20"/>
                <w:lang w:val="es-ES_tradnl"/>
              </w:rPr>
              <w:t xml:space="preserve"> </w:t>
            </w:r>
            <w:r w:rsidRPr="00A72B78">
              <w:rPr>
                <w:sz w:val="20"/>
                <w:lang w:val="es-ES_tradnl"/>
              </w:rPr>
              <w:t>Miami, Sociedades Bíblicas, 2001</w:t>
            </w:r>
            <w:r>
              <w:rPr>
                <w:sz w:val="20"/>
                <w:lang w:val="es-ES_tradnl"/>
              </w:rPr>
              <w:t xml:space="preserve"> (PDF).</w:t>
            </w:r>
          </w:p>
          <w:p w14:paraId="65DC6286" w14:textId="77777777" w:rsidR="001B5708" w:rsidRDefault="001B5708" w:rsidP="001B57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2BC8AB1" w14:textId="4D11C216" w:rsidR="001B5708" w:rsidRDefault="001B5708" w:rsidP="001B57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Manual de Hebreo III del SEC.  </w:t>
            </w:r>
          </w:p>
          <w:p w14:paraId="2621843D" w14:textId="77777777" w:rsidR="001B5708" w:rsidRDefault="001B5708" w:rsidP="001B57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AAB3F7A" w14:textId="15879501" w:rsidR="002672A3" w:rsidRPr="00121A24" w:rsidRDefault="001B5708" w:rsidP="001B57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Jonás 2.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 w:rsidR="00ED0ECC">
              <w:rPr>
                <w:bCs/>
                <w:sz w:val="20"/>
                <w:szCs w:val="20"/>
                <w:lang w:val="es-ES_tradnl"/>
              </w:rPr>
              <w:t xml:space="preserve"> Jonás 2</w:t>
            </w:r>
            <w:r w:rsidR="00091E25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091E25" w:rsidRPr="00AD6832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BHS</w:t>
            </w:r>
            <w:r w:rsidR="00ED0ECC">
              <w:rPr>
                <w:bCs/>
                <w:sz w:val="20"/>
                <w:szCs w:val="20"/>
                <w:lang w:val="es-ES_tradnl"/>
              </w:rPr>
              <w:t>.</w:t>
            </w:r>
          </w:p>
        </w:tc>
      </w:tr>
      <w:tr w:rsidR="002672A3" w:rsidRPr="00121A24" w14:paraId="3C54A50B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6E66A11D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23FCDB8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4C3F32C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787B050B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64C6A78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8</w:t>
            </w:r>
          </w:p>
        </w:tc>
        <w:tc>
          <w:tcPr>
            <w:tcW w:w="2946" w:type="dxa"/>
          </w:tcPr>
          <w:p w14:paraId="74A26A71" w14:textId="39078C3B" w:rsidR="002672A3" w:rsidRDefault="00C52927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06583">
              <w:rPr>
                <w:b/>
                <w:bCs/>
                <w:sz w:val="20"/>
                <w:szCs w:val="20"/>
              </w:rPr>
              <w:t>Poesía hebrea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7C40C1">
              <w:rPr>
                <w:b/>
                <w:bCs/>
                <w:sz w:val="20"/>
                <w:szCs w:val="20"/>
              </w:rPr>
              <w:t>terminar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306583">
              <w:rPr>
                <w:b/>
                <w:bCs/>
                <w:sz w:val="20"/>
                <w:szCs w:val="20"/>
              </w:rPr>
              <w:t>:</w:t>
            </w:r>
            <w:r w:rsidRPr="00306583">
              <w:rPr>
                <w:sz w:val="20"/>
                <w:szCs w:val="20"/>
              </w:rPr>
              <w:t xml:space="preserve"> </w:t>
            </w:r>
            <w:r w:rsidR="00253E19" w:rsidRPr="00306583">
              <w:rPr>
                <w:sz w:val="20"/>
                <w:szCs w:val="20"/>
              </w:rPr>
              <w:t>metáfora</w:t>
            </w:r>
            <w:r w:rsidRPr="00306583">
              <w:rPr>
                <w:sz w:val="20"/>
                <w:szCs w:val="20"/>
              </w:rPr>
              <w:t xml:space="preserve">, </w:t>
            </w:r>
            <w:r w:rsidR="00253E19" w:rsidRPr="00306583">
              <w:rPr>
                <w:sz w:val="20"/>
                <w:szCs w:val="20"/>
              </w:rPr>
              <w:t>símil</w:t>
            </w:r>
            <w:r w:rsidRPr="00306583">
              <w:rPr>
                <w:sz w:val="20"/>
                <w:szCs w:val="20"/>
              </w:rPr>
              <w:t xml:space="preserve">, </w:t>
            </w:r>
            <w:r w:rsidR="00253E19" w:rsidRPr="00306583">
              <w:rPr>
                <w:sz w:val="20"/>
                <w:szCs w:val="20"/>
              </w:rPr>
              <w:t>personificación</w:t>
            </w:r>
            <w:r w:rsidRPr="00306583">
              <w:rPr>
                <w:sz w:val="20"/>
                <w:szCs w:val="20"/>
              </w:rPr>
              <w:t xml:space="preserve">, antropomorfismo y </w:t>
            </w:r>
            <w:r w:rsidR="00253E19" w:rsidRPr="00306583">
              <w:rPr>
                <w:sz w:val="20"/>
                <w:szCs w:val="20"/>
              </w:rPr>
              <w:t>sinécdoque</w:t>
            </w:r>
            <w:r w:rsidRPr="00306583">
              <w:rPr>
                <w:sz w:val="20"/>
                <w:szCs w:val="20"/>
              </w:rPr>
              <w:t>.</w:t>
            </w:r>
          </w:p>
          <w:p w14:paraId="7526DFBD" w14:textId="77777777" w:rsidR="00CC3A43" w:rsidRDefault="00CC3A43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9D3E69" w14:textId="7F8B4770" w:rsidR="00CC3A43" w:rsidRPr="00B02864" w:rsidRDefault="00CC3A43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iCs/>
                <w:szCs w:val="24"/>
                <w:lang w:val="es-ES_tradnl"/>
              </w:rPr>
            </w:pPr>
            <w:r w:rsidRPr="00B02864">
              <w:rPr>
                <w:i/>
                <w:iCs/>
                <w:sz w:val="20"/>
                <w:szCs w:val="20"/>
              </w:rPr>
              <w:t>Pasaje bíblico:  Nahúm 3:1-4.</w:t>
            </w:r>
          </w:p>
        </w:tc>
        <w:tc>
          <w:tcPr>
            <w:tcW w:w="3259" w:type="dxa"/>
          </w:tcPr>
          <w:p w14:paraId="30D16137" w14:textId="77777777" w:rsidR="00711724" w:rsidRDefault="002672A3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 w:eastAsia="ja-JP"/>
              </w:rPr>
              <w:t>Traducción #</w:t>
            </w:r>
            <w:proofErr w:type="gramStart"/>
            <w:r w:rsidRPr="005C253B">
              <w:rPr>
                <w:b/>
                <w:sz w:val="20"/>
                <w:lang w:val="es-ES_tradnl" w:eastAsia="ja-JP"/>
              </w:rPr>
              <w:t xml:space="preserve">7  </w:t>
            </w:r>
            <w:r w:rsidR="00EE0850">
              <w:rPr>
                <w:b/>
                <w:i/>
                <w:sz w:val="20"/>
                <w:lang w:val="es-ES_tradnl" w:eastAsia="ja-JP"/>
              </w:rPr>
              <w:t>Nah</w:t>
            </w:r>
            <w:r w:rsidR="00EA5592">
              <w:rPr>
                <w:b/>
                <w:i/>
                <w:sz w:val="20"/>
                <w:lang w:val="es-ES_tradnl" w:eastAsia="ja-JP"/>
              </w:rPr>
              <w:t>ú</w:t>
            </w:r>
            <w:r w:rsidR="00691783">
              <w:rPr>
                <w:b/>
                <w:i/>
                <w:sz w:val="20"/>
                <w:lang w:val="es-ES_tradnl" w:eastAsia="ja-JP"/>
              </w:rPr>
              <w:t>m</w:t>
            </w:r>
            <w:proofErr w:type="gramEnd"/>
            <w:r w:rsidR="00EE0850">
              <w:rPr>
                <w:b/>
                <w:i/>
                <w:sz w:val="20"/>
                <w:lang w:val="es-ES_tradnl" w:eastAsia="ja-JP"/>
              </w:rPr>
              <w:t xml:space="preserve"> 3:1-4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>
              <w:rPr>
                <w:b/>
                <w:i/>
                <w:sz w:val="20"/>
                <w:lang w:val="es-ES_tradnl" w:eastAsia="ja-JP"/>
              </w:rPr>
              <w:t xml:space="preserve"> </w:t>
            </w:r>
          </w:p>
          <w:p w14:paraId="5AAC54AF" w14:textId="77777777" w:rsidR="00711724" w:rsidRDefault="00711724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2974E7AE" w14:textId="6B8B50EC" w:rsidR="00D70AC0" w:rsidRDefault="002672A3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0965C2">
              <w:rPr>
                <w:b/>
                <w:i/>
                <w:sz w:val="20"/>
                <w:lang w:val="es-ES_tradnl" w:eastAsia="ja-JP"/>
              </w:rPr>
              <w:t>Nahúm 3:1-4</w:t>
            </w:r>
            <w:r w:rsidR="000965C2"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72762ABF" w14:textId="77777777" w:rsidR="00D70AC0" w:rsidRDefault="00D70AC0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210EE9BB" w14:textId="7FD95E2B" w:rsidR="00D70AC0" w:rsidRDefault="00D70AC0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Repaso</w:t>
            </w:r>
            <w:r w:rsidRPr="004400EE">
              <w:rPr>
                <w:b/>
                <w:bCs/>
                <w:sz w:val="20"/>
                <w:szCs w:val="20"/>
              </w:rPr>
              <w:t xml:space="preserve"> </w:t>
            </w:r>
            <w:r w:rsidRPr="004400EE">
              <w:rPr>
                <w:sz w:val="20"/>
                <w:szCs w:val="20"/>
              </w:rPr>
              <w:t xml:space="preserve">pp. 52b-63a de Lynell Zogbo y Ernst </w:t>
            </w:r>
            <w:proofErr w:type="spellStart"/>
            <w:r w:rsidRPr="004400EE">
              <w:rPr>
                <w:sz w:val="20"/>
                <w:szCs w:val="20"/>
              </w:rPr>
              <w:t>Wendland</w:t>
            </w:r>
            <w:proofErr w:type="spellEnd"/>
            <w:r w:rsidRPr="004400EE">
              <w:rPr>
                <w:sz w:val="20"/>
                <w:szCs w:val="20"/>
              </w:rPr>
              <w:t xml:space="preserve">: “juego de palabras” en la poesía hebrea, metáfora, símil, </w:t>
            </w:r>
            <w:proofErr w:type="spellStart"/>
            <w:r w:rsidRPr="004400EE">
              <w:rPr>
                <w:sz w:val="20"/>
                <w:szCs w:val="20"/>
              </w:rPr>
              <w:t>personificación</w:t>
            </w:r>
            <w:proofErr w:type="spellEnd"/>
            <w:r w:rsidRPr="004400EE">
              <w:rPr>
                <w:sz w:val="20"/>
                <w:szCs w:val="20"/>
              </w:rPr>
              <w:t xml:space="preserve">, antropomorfismo y </w:t>
            </w:r>
            <w:proofErr w:type="spellStart"/>
            <w:r w:rsidRPr="004400EE">
              <w:rPr>
                <w:sz w:val="20"/>
                <w:szCs w:val="20"/>
              </w:rPr>
              <w:t>sinécdoque</w:t>
            </w:r>
            <w:proofErr w:type="spellEnd"/>
            <w:r w:rsidRPr="004400EE">
              <w:rPr>
                <w:sz w:val="20"/>
                <w:szCs w:val="20"/>
              </w:rPr>
              <w:t>.</w:t>
            </w:r>
          </w:p>
          <w:p w14:paraId="594E62A9" w14:textId="2F2BE595" w:rsidR="00DC44DA" w:rsidRDefault="00DC44DA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134618" w14:textId="3A22E3EF" w:rsidR="00DC44DA" w:rsidRPr="00D70AC0" w:rsidRDefault="00DC44DA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proofErr w:type="spellStart"/>
            <w:r w:rsidRPr="00DC44DA">
              <w:rPr>
                <w:b/>
                <w:bCs/>
                <w:sz w:val="20"/>
                <w:szCs w:val="20"/>
              </w:rPr>
              <w:t>Quiz</w:t>
            </w:r>
            <w:proofErr w:type="spellEnd"/>
            <w:r w:rsidRPr="00DC44DA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poesía hebrea.</w:t>
            </w:r>
          </w:p>
          <w:p w14:paraId="076FFA32" w14:textId="437FE958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5C253B">
              <w:rPr>
                <w:sz w:val="20"/>
                <w:lang w:val="es-ES_tradnl" w:eastAsia="ja-JP"/>
              </w:rPr>
              <w:t xml:space="preserve">   </w:t>
            </w:r>
            <w:r w:rsidRPr="005C253B">
              <w:rPr>
                <w:b/>
                <w:sz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32C5164E" w14:textId="77777777" w:rsidR="009A275E" w:rsidRDefault="009A275E" w:rsidP="009A275E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1B5708">
              <w:rPr>
                <w:sz w:val="20"/>
                <w:lang w:val="es-VE"/>
              </w:rPr>
              <w:t>Lectur</w:t>
            </w:r>
            <w:r>
              <w:rPr>
                <w:sz w:val="20"/>
                <w:lang w:val="es-VE"/>
              </w:rPr>
              <w:t>a</w:t>
            </w:r>
            <w:r w:rsidRPr="001B5708">
              <w:rPr>
                <w:sz w:val="20"/>
                <w:lang w:val="es-VE"/>
              </w:rPr>
              <w:t xml:space="preserve"> de:  Zogbo, Lynell y Ernst Wendland.  </w:t>
            </w:r>
            <w:r w:rsidRPr="00A72B78">
              <w:rPr>
                <w:i/>
                <w:sz w:val="20"/>
                <w:lang w:val="es-ES_tradnl"/>
              </w:rPr>
              <w:t xml:space="preserve">La Poesía del Antiguo Testamento:  Pautas para su Traducción. </w:t>
            </w:r>
            <w:r>
              <w:rPr>
                <w:sz w:val="20"/>
                <w:lang w:val="es-ES_tradnl"/>
              </w:rPr>
              <w:t xml:space="preserve"> </w:t>
            </w:r>
            <w:r w:rsidRPr="00A72B78">
              <w:rPr>
                <w:sz w:val="20"/>
                <w:lang w:val="es-ES_tradnl"/>
              </w:rPr>
              <w:t>Miami, Sociedades Bíblicas, 2001</w:t>
            </w:r>
            <w:r>
              <w:rPr>
                <w:sz w:val="20"/>
                <w:lang w:val="es-ES_tradnl"/>
              </w:rPr>
              <w:t xml:space="preserve"> (PDF).</w:t>
            </w:r>
          </w:p>
          <w:p w14:paraId="4DF57D16" w14:textId="77777777" w:rsidR="009A275E" w:rsidRDefault="009A275E" w:rsidP="009A275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DCC8B29" w14:textId="77777777" w:rsidR="009A275E" w:rsidRDefault="009A275E" w:rsidP="009A275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Manual de Hebreo III del SEC.  </w:t>
            </w:r>
          </w:p>
          <w:p w14:paraId="0B037964" w14:textId="77777777" w:rsidR="009A275E" w:rsidRDefault="009A275E" w:rsidP="009A275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DDDFE8B" w14:textId="1186E424" w:rsidR="002672A3" w:rsidRPr="00121A24" w:rsidRDefault="009A275E" w:rsidP="009A275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2A28E9">
              <w:rPr>
                <w:rFonts w:eastAsia="Microsoft YaHei"/>
                <w:sz w:val="20"/>
                <w:szCs w:val="20"/>
                <w:lang w:val="es-ES_tradnl"/>
              </w:rPr>
              <w:t>Nahúm 3:1-4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 w:rsidR="00ED0ECC">
              <w:rPr>
                <w:bCs/>
                <w:sz w:val="20"/>
                <w:szCs w:val="20"/>
                <w:lang w:val="es-ES_tradnl"/>
              </w:rPr>
              <w:t xml:space="preserve"> Nahúm</w:t>
            </w:r>
            <w:r w:rsidR="00B45D93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ED0ECC">
              <w:rPr>
                <w:bCs/>
                <w:sz w:val="20"/>
                <w:szCs w:val="20"/>
                <w:lang w:val="es-ES_tradnl"/>
              </w:rPr>
              <w:t>3:1-4</w:t>
            </w:r>
            <w:r w:rsidR="00091E25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091E25" w:rsidRPr="00AD6832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BHS</w:t>
            </w:r>
            <w:r w:rsidR="00ED0ECC">
              <w:rPr>
                <w:bCs/>
                <w:sz w:val="20"/>
                <w:szCs w:val="20"/>
                <w:lang w:val="es-ES_tradnl"/>
              </w:rPr>
              <w:t>.</w:t>
            </w:r>
          </w:p>
        </w:tc>
      </w:tr>
      <w:tr w:rsidR="002672A3" w:rsidRPr="00121A24" w14:paraId="3CB597B3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27D5C3A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9</w:t>
            </w:r>
          </w:p>
        </w:tc>
        <w:tc>
          <w:tcPr>
            <w:tcW w:w="2946" w:type="dxa"/>
          </w:tcPr>
          <w:p w14:paraId="46760443" w14:textId="174E8711" w:rsidR="007F6060" w:rsidRDefault="007F6060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i/>
                <w:sz w:val="20"/>
                <w:lang w:val="es-ES_tradnl" w:eastAsia="ja-JP"/>
              </w:rPr>
              <w:t xml:space="preserve">Pasaje bíblico </w:t>
            </w:r>
            <w:r w:rsidRPr="00266BAA">
              <w:rPr>
                <w:i/>
                <w:sz w:val="20"/>
                <w:lang w:val="es-ES_tradnl" w:eastAsia="ja-JP"/>
              </w:rPr>
              <w:t>Jonás 3:1-5</w:t>
            </w:r>
            <w:r>
              <w:rPr>
                <w:i/>
                <w:sz w:val="20"/>
                <w:lang w:val="es-ES_tradnl" w:eastAsia="ja-JP"/>
              </w:rPr>
              <w:t>.</w:t>
            </w:r>
          </w:p>
          <w:p w14:paraId="3AA0658D" w14:textId="47DBB3B7" w:rsidR="00A91DD7" w:rsidRDefault="00A91DD7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i/>
                <w:sz w:val="20"/>
                <w:lang w:val="es-ES_tradnl" w:eastAsia="ja-JP"/>
              </w:rPr>
              <w:t>Simetría en Jonás.</w:t>
            </w:r>
          </w:p>
          <w:p w14:paraId="483E49DB" w14:textId="77777777" w:rsidR="007F6060" w:rsidRDefault="007F6060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E47DFD5" w14:textId="1912210C" w:rsidR="002672A3" w:rsidRPr="00121A24" w:rsidRDefault="007F6060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F6060">
              <w:rPr>
                <w:b/>
                <w:bCs/>
                <w:sz w:val="20"/>
                <w:lang w:val="es-ES_tradnl"/>
              </w:rPr>
              <w:t>Repaso:</w:t>
            </w:r>
            <w:r>
              <w:rPr>
                <w:sz w:val="20"/>
                <w:lang w:val="es-ES_tradnl"/>
              </w:rPr>
              <w:t xml:space="preserve">  </w:t>
            </w:r>
            <w:r w:rsidR="001847F3">
              <w:rPr>
                <w:sz w:val="20"/>
                <w:lang w:val="es-ES_tradnl"/>
              </w:rPr>
              <w:t xml:space="preserve">verbos en doble </w:t>
            </w:r>
            <w:proofErr w:type="spellStart"/>
            <w:r w:rsidR="001847F3" w:rsidRPr="00AF6ADE">
              <w:rPr>
                <w:i/>
                <w:iCs/>
                <w:sz w:val="20"/>
                <w:lang w:val="es-ES_tradnl"/>
              </w:rPr>
              <w:t>ayin</w:t>
            </w:r>
            <w:proofErr w:type="spellEnd"/>
            <w:r w:rsidR="001847F3">
              <w:rPr>
                <w:sz w:val="20"/>
                <w:lang w:val="es-ES_tradnl"/>
              </w:rPr>
              <w:t xml:space="preserve">; </w:t>
            </w:r>
            <w:r w:rsidR="00E72BC9">
              <w:rPr>
                <w:sz w:val="20"/>
                <w:lang w:val="es-ES_tradnl"/>
              </w:rPr>
              <w:t xml:space="preserve">el verbo </w:t>
            </w:r>
            <w:proofErr w:type="spellStart"/>
            <w:r w:rsidR="00E72BC9" w:rsidRPr="00E72BC9">
              <w:rPr>
                <w:i/>
                <w:iCs/>
                <w:sz w:val="20"/>
                <w:lang w:val="es-ES_tradnl"/>
              </w:rPr>
              <w:t>hlk</w:t>
            </w:r>
            <w:proofErr w:type="spellEnd"/>
            <w:r w:rsidR="00E72BC9">
              <w:rPr>
                <w:i/>
                <w:iCs/>
                <w:sz w:val="20"/>
                <w:lang w:val="es-ES_tradnl"/>
              </w:rPr>
              <w:t xml:space="preserve">; </w:t>
            </w:r>
            <w:r w:rsidRPr="00266BAA">
              <w:rPr>
                <w:sz w:val="20"/>
                <w:lang w:val="es-ES_tradnl"/>
              </w:rPr>
              <w:t>las cláusulas relativas</w:t>
            </w:r>
            <w:r w:rsidR="00E319B6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6A9E241D" w14:textId="77777777" w:rsidR="005A30C9" w:rsidRDefault="002672A3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1F096E">
              <w:rPr>
                <w:b/>
                <w:sz w:val="20"/>
                <w:lang w:val="es-ES_tradnl" w:eastAsia="ja-JP"/>
              </w:rPr>
              <w:t xml:space="preserve">Traducción #8  </w:t>
            </w:r>
            <w:r w:rsidR="000374DF">
              <w:rPr>
                <w:b/>
                <w:i/>
                <w:sz w:val="20"/>
                <w:lang w:val="es-ES_tradnl" w:eastAsia="ja-JP"/>
              </w:rPr>
              <w:t>Jonás 3:1-5</w:t>
            </w:r>
            <w:r w:rsidRPr="001F096E">
              <w:rPr>
                <w:b/>
                <w:i/>
                <w:sz w:val="20"/>
                <w:lang w:val="es-ES_tradnl" w:eastAsia="ja-JP"/>
              </w:rPr>
              <w:t>.</w:t>
            </w:r>
            <w:r w:rsidRPr="001F096E">
              <w:rPr>
                <w:sz w:val="20"/>
                <w:lang w:val="es-ES_tradnl" w:eastAsia="ja-JP"/>
              </w:rPr>
              <w:t xml:space="preserve"> </w:t>
            </w:r>
            <w:r w:rsidRPr="001F096E">
              <w:rPr>
                <w:b/>
                <w:sz w:val="20"/>
                <w:lang w:val="es-ES_tradnl"/>
              </w:rPr>
              <w:t xml:space="preserve">   </w:t>
            </w: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A91DD7">
              <w:rPr>
                <w:sz w:val="20"/>
                <w:lang w:val="es-ES_tradnl" w:eastAsia="ja-JP"/>
              </w:rPr>
              <w:t>Jonás 3:1-5</w:t>
            </w:r>
            <w:r w:rsidRPr="005C253B">
              <w:rPr>
                <w:sz w:val="20"/>
                <w:lang w:val="es-ES_tradnl" w:eastAsia="ja-JP"/>
              </w:rPr>
              <w:t xml:space="preserve">.    </w:t>
            </w:r>
            <w:r w:rsidRPr="005C253B">
              <w:rPr>
                <w:b/>
                <w:sz w:val="20"/>
                <w:lang w:val="es-ES_tradnl"/>
              </w:rPr>
              <w:t xml:space="preserve"> </w:t>
            </w:r>
          </w:p>
          <w:p w14:paraId="5D405357" w14:textId="3F20DBD4" w:rsidR="002672A3" w:rsidRDefault="00E319B6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>Simetría en Jonás.</w:t>
            </w:r>
          </w:p>
          <w:p w14:paraId="6E719FA5" w14:textId="6159D0EB" w:rsidR="002672A3" w:rsidRDefault="005F4DB4" w:rsidP="001847F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7F6060">
              <w:rPr>
                <w:b/>
                <w:bCs/>
                <w:sz w:val="20"/>
                <w:lang w:val="es-ES_tradnl"/>
              </w:rPr>
              <w:t>Repaso:</w:t>
            </w:r>
            <w:r>
              <w:rPr>
                <w:sz w:val="20"/>
                <w:lang w:val="es-ES_tradnl"/>
              </w:rPr>
              <w:t xml:space="preserve"> verbos en doble ayin</w:t>
            </w:r>
            <w:r w:rsidRPr="001847F3">
              <w:rPr>
                <w:i/>
                <w:iCs/>
                <w:sz w:val="20"/>
                <w:lang w:val="es-ES_tradnl" w:eastAsia="ja-JP"/>
              </w:rPr>
              <w:t xml:space="preserve"> </w:t>
            </w:r>
            <w:r>
              <w:rPr>
                <w:i/>
                <w:iCs/>
                <w:sz w:val="20"/>
                <w:lang w:val="es-ES_tradnl" w:eastAsia="ja-JP"/>
              </w:rPr>
              <w:t>(</w:t>
            </w:r>
            <w:r w:rsidRPr="001847F3">
              <w:rPr>
                <w:i/>
                <w:iCs/>
                <w:sz w:val="20"/>
                <w:lang w:val="es-ES_tradnl" w:eastAsia="ja-JP"/>
              </w:rPr>
              <w:t>MH2,</w:t>
            </w:r>
            <w:r>
              <w:rPr>
                <w:sz w:val="20"/>
                <w:lang w:val="es-ES_tradnl" w:eastAsia="ja-JP"/>
              </w:rPr>
              <w:t xml:space="preserve"> p. 81, 125-126); </w:t>
            </w:r>
            <w:r>
              <w:rPr>
                <w:sz w:val="20"/>
                <w:lang w:val="es-ES_tradnl"/>
              </w:rPr>
              <w:t xml:space="preserve">el verbo </w:t>
            </w:r>
            <w:r w:rsidRPr="00E72BC9">
              <w:rPr>
                <w:i/>
                <w:iCs/>
                <w:sz w:val="20"/>
                <w:lang w:val="es-ES_tradnl"/>
              </w:rPr>
              <w:t>hlk</w:t>
            </w:r>
            <w:r>
              <w:rPr>
                <w:i/>
                <w:iCs/>
                <w:sz w:val="20"/>
                <w:lang w:val="es-ES_tradnl"/>
              </w:rPr>
              <w:t xml:space="preserve"> (p. 51 del material de Jonás);</w:t>
            </w:r>
            <w:r>
              <w:rPr>
                <w:sz w:val="20"/>
                <w:lang w:val="es-ES_tradnl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>las cláusulas relativas (</w:t>
            </w:r>
            <w:r w:rsidRPr="00266BAA">
              <w:rPr>
                <w:i/>
                <w:sz w:val="20"/>
                <w:szCs w:val="22"/>
                <w:lang w:val="es-ES_tradnl"/>
              </w:rPr>
              <w:t>MH3</w:t>
            </w:r>
            <w:r>
              <w:rPr>
                <w:sz w:val="20"/>
                <w:lang w:val="es-ES_tradnl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>pp. 35-36</w:t>
            </w:r>
            <w:r>
              <w:rPr>
                <w:sz w:val="20"/>
                <w:szCs w:val="22"/>
                <w:lang w:val="es-ES_tradnl"/>
              </w:rPr>
              <w:t>)</w:t>
            </w:r>
            <w:r w:rsidRPr="00266BAA">
              <w:rPr>
                <w:sz w:val="20"/>
                <w:szCs w:val="22"/>
                <w:lang w:val="es-ES_tradnl"/>
              </w:rPr>
              <w:t>.</w:t>
            </w:r>
            <w:r w:rsidRPr="00266BAA">
              <w:rPr>
                <w:i/>
                <w:sz w:val="20"/>
                <w:lang w:val="es-ES_tradnl" w:eastAsia="ja-JP"/>
              </w:rPr>
              <w:t xml:space="preserve"> 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   </w:t>
            </w:r>
          </w:p>
          <w:p w14:paraId="6662C226" w14:textId="77AE2295" w:rsidR="00654BC5" w:rsidRPr="001847F3" w:rsidRDefault="00654BC5" w:rsidP="001847F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</w:tc>
        <w:tc>
          <w:tcPr>
            <w:tcW w:w="3259" w:type="dxa"/>
          </w:tcPr>
          <w:p w14:paraId="39047929" w14:textId="20736CCF" w:rsidR="000F6F46" w:rsidRDefault="000F6F46" w:rsidP="000F6F4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</w:t>
            </w:r>
            <w:r w:rsidR="008761A0"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de Hebreo</w:t>
            </w:r>
            <w:r w:rsidR="008761A0">
              <w:rPr>
                <w:rFonts w:eastAsia="Microsoft YaHei"/>
                <w:sz w:val="20"/>
                <w:szCs w:val="20"/>
                <w:lang w:val="es-ES_tradnl"/>
              </w:rPr>
              <w:t xml:space="preserve"> II y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III del SEC.  </w:t>
            </w:r>
          </w:p>
          <w:p w14:paraId="7BA8E81E" w14:textId="77777777" w:rsidR="000F6F46" w:rsidRDefault="000F6F46" w:rsidP="000F6F4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5BF087D" w14:textId="0698C42F" w:rsidR="002672A3" w:rsidRPr="00121A24" w:rsidRDefault="000F6F46" w:rsidP="000F6F4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Jonás 3:1-5.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Jonás 3:1-5</w:t>
            </w:r>
            <w:r w:rsidR="00091E25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091E25" w:rsidRPr="00AD6832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BHS</w:t>
            </w:r>
            <w:r w:rsidR="00B53B1D">
              <w:rPr>
                <w:bCs/>
                <w:sz w:val="20"/>
                <w:szCs w:val="20"/>
                <w:lang w:val="es-ES_tradnl"/>
              </w:rPr>
              <w:t xml:space="preserve">; </w:t>
            </w:r>
            <w:r w:rsidR="00B53B1D" w:rsidRPr="00B53B1D">
              <w:rPr>
                <w:bCs/>
                <w:i/>
                <w:iCs/>
                <w:sz w:val="20"/>
                <w:szCs w:val="20"/>
                <w:lang w:val="es-ES_tradnl"/>
              </w:rPr>
              <w:t>hlk</w:t>
            </w:r>
            <w:r w:rsidR="00B53B1D">
              <w:rPr>
                <w:bCs/>
                <w:sz w:val="20"/>
                <w:szCs w:val="20"/>
                <w:lang w:val="es-ES_tradnl"/>
              </w:rPr>
              <w:t>; cláusulas relativas.</w:t>
            </w:r>
          </w:p>
        </w:tc>
      </w:tr>
      <w:tr w:rsidR="002672A3" w:rsidRPr="00121A24" w14:paraId="0FDE2B3B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D898446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10</w:t>
            </w:r>
          </w:p>
        </w:tc>
        <w:tc>
          <w:tcPr>
            <w:tcW w:w="2946" w:type="dxa"/>
          </w:tcPr>
          <w:p w14:paraId="088A7848" w14:textId="4FF65666" w:rsidR="00E72BC9" w:rsidRDefault="00E72BC9" w:rsidP="00E72BC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266BAA">
              <w:rPr>
                <w:i/>
                <w:sz w:val="20"/>
                <w:lang w:val="es-ES_tradnl" w:eastAsia="ja-JP"/>
              </w:rPr>
              <w:t>Pasaje bíblico:  Jonás 3:6-10</w:t>
            </w:r>
            <w:r>
              <w:rPr>
                <w:i/>
                <w:sz w:val="20"/>
                <w:lang w:val="es-ES_tradnl" w:eastAsia="ja-JP"/>
              </w:rPr>
              <w:t xml:space="preserve">   </w:t>
            </w:r>
          </w:p>
          <w:p w14:paraId="0B681946" w14:textId="339E4741" w:rsidR="00915870" w:rsidRDefault="00915870" w:rsidP="00E72BC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5A2064A0" w14:textId="385D6B89" w:rsidR="00915870" w:rsidRDefault="00915870" w:rsidP="00E72BC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  <w:r w:rsidRPr="00915870">
              <w:rPr>
                <w:bCs/>
                <w:sz w:val="20"/>
                <w:lang w:val="es-ES_tradnl" w:eastAsia="ja-JP"/>
              </w:rPr>
              <w:t>Los numerales hebreos.</w:t>
            </w:r>
          </w:p>
          <w:p w14:paraId="72F3307F" w14:textId="76986E25" w:rsidR="00915870" w:rsidRDefault="00915870" w:rsidP="00E72BC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</w:p>
          <w:p w14:paraId="50C684F1" w14:textId="2CF6184F" w:rsidR="00915870" w:rsidRDefault="00915870" w:rsidP="00E72BC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  <w:r>
              <w:rPr>
                <w:bCs/>
                <w:sz w:val="20"/>
                <w:lang w:val="es-ES_tradnl" w:eastAsia="ja-JP"/>
              </w:rPr>
              <w:t>Repaso:  las cláusulas relativas.</w:t>
            </w:r>
          </w:p>
          <w:p w14:paraId="780F56DA" w14:textId="7F83E652" w:rsidR="00915870" w:rsidRDefault="00915870" w:rsidP="00E72BC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</w:p>
          <w:p w14:paraId="0227E52F" w14:textId="4B88B8D2" w:rsidR="00915870" w:rsidRPr="00915870" w:rsidRDefault="00915870" w:rsidP="00E72BC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Cs/>
                <w:sz w:val="20"/>
                <w:lang w:val="es-ES_tradnl" w:eastAsia="ja-JP"/>
              </w:rPr>
              <w:t>Resumen de Jonás 3.</w:t>
            </w:r>
          </w:p>
          <w:p w14:paraId="3FA42787" w14:textId="0ACD7EE9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A6D9B8A" w14:textId="38315232" w:rsidR="002672A3" w:rsidRPr="00CF2D46" w:rsidRDefault="002672A3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 w:eastAsia="ja-JP"/>
              </w:rPr>
              <w:t>Tr</w:t>
            </w:r>
            <w:r>
              <w:rPr>
                <w:b/>
                <w:sz w:val="20"/>
                <w:lang w:val="es-ES_tradnl" w:eastAsia="ja-JP"/>
              </w:rPr>
              <w:t>aducción #9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915870">
              <w:rPr>
                <w:b/>
                <w:i/>
                <w:sz w:val="20"/>
                <w:lang w:val="es-ES_tradnl" w:eastAsia="ja-JP"/>
              </w:rPr>
              <w:t>Jonás 3:6-10)</w:t>
            </w:r>
            <w:r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b/>
                <w:sz w:val="20"/>
                <w:lang w:val="es-ES_tradnl"/>
              </w:rPr>
              <w:t xml:space="preserve">   </w:t>
            </w:r>
            <w:r w:rsidRPr="005C253B">
              <w:rPr>
                <w:sz w:val="20"/>
                <w:lang w:val="es-ES_tradnl" w:eastAsia="ja-JP"/>
              </w:rPr>
              <w:t>Práctica de la lec</w:t>
            </w:r>
            <w:r>
              <w:rPr>
                <w:sz w:val="20"/>
                <w:lang w:val="es-ES_tradnl" w:eastAsia="ja-JP"/>
              </w:rPr>
              <w:t xml:space="preserve">tura en hebreo:  </w:t>
            </w:r>
            <w:r w:rsidR="00915870">
              <w:rPr>
                <w:sz w:val="20"/>
                <w:lang w:val="es-ES_tradnl" w:eastAsia="ja-JP"/>
              </w:rPr>
              <w:t>Jonás 3.</w:t>
            </w:r>
            <w:r>
              <w:rPr>
                <w:b/>
                <w:sz w:val="20"/>
                <w:lang w:val="es-ES_tradnl"/>
              </w:rPr>
              <w:t xml:space="preserve">  </w:t>
            </w:r>
          </w:p>
          <w:p w14:paraId="00357D33" w14:textId="7C87A30A" w:rsidR="00915870" w:rsidRDefault="008264B6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 xml:space="preserve">Tarea: </w:t>
            </w:r>
            <w:r w:rsidRPr="008264B6">
              <w:rPr>
                <w:bCs/>
                <w:sz w:val="20"/>
                <w:lang w:val="es-ES_tradnl"/>
              </w:rPr>
              <w:t xml:space="preserve"> leer</w:t>
            </w:r>
            <w:r w:rsidRPr="005D611F">
              <w:rPr>
                <w:sz w:val="20"/>
                <w:lang w:val="es-ES_tradnl"/>
              </w:rPr>
              <w:t xml:space="preserve"> las páginas 802-804 del </w:t>
            </w:r>
            <w:r w:rsidRPr="005D611F">
              <w:rPr>
                <w:i/>
                <w:sz w:val="20"/>
                <w:lang w:val="es-ES_tradnl"/>
              </w:rPr>
              <w:t xml:space="preserve">Diccionario de Hebreo Bíblico </w:t>
            </w:r>
            <w:r w:rsidRPr="005D611F">
              <w:rPr>
                <w:sz w:val="20"/>
                <w:lang w:val="es-ES_tradnl"/>
              </w:rPr>
              <w:t>de Moisés Chávez</w:t>
            </w:r>
            <w:r>
              <w:rPr>
                <w:sz w:val="20"/>
                <w:lang w:val="es-ES_tradnl"/>
              </w:rPr>
              <w:t xml:space="preserve"> (libro impreso) pp. 704-708  (</w:t>
            </w:r>
            <w:r w:rsidRPr="005D611F">
              <w:rPr>
                <w:sz w:val="20"/>
                <w:lang w:val="es-ES_tradnl"/>
              </w:rPr>
              <w:t>PDF</w:t>
            </w:r>
            <w:r>
              <w:rPr>
                <w:sz w:val="20"/>
                <w:lang w:val="es-ES_tradnl"/>
              </w:rPr>
              <w:t>)</w:t>
            </w:r>
            <w:r w:rsidRPr="005D611F">
              <w:rPr>
                <w:sz w:val="20"/>
                <w:lang w:val="es-ES_tradnl"/>
              </w:rPr>
              <w:t xml:space="preserve">.  </w:t>
            </w:r>
            <w:r w:rsidR="00915870" w:rsidRPr="00915870">
              <w:rPr>
                <w:b/>
                <w:bCs/>
                <w:sz w:val="20"/>
                <w:lang w:val="es-ES_tradnl"/>
              </w:rPr>
              <w:t>Repaso:</w:t>
            </w:r>
            <w:r w:rsidR="00915870">
              <w:rPr>
                <w:sz w:val="20"/>
                <w:lang w:val="es-ES_tradnl"/>
              </w:rPr>
              <w:t xml:space="preserve">  </w:t>
            </w:r>
            <w:r w:rsidR="00915870" w:rsidRPr="00266BAA">
              <w:rPr>
                <w:sz w:val="20"/>
                <w:lang w:val="es-ES_tradnl"/>
              </w:rPr>
              <w:t xml:space="preserve">las cláusulas relativas  </w:t>
            </w:r>
            <w:r w:rsidR="00915870" w:rsidRPr="00266BAA">
              <w:rPr>
                <w:i/>
                <w:sz w:val="20"/>
                <w:lang w:val="es-ES_tradnl"/>
              </w:rPr>
              <w:t>MH3</w:t>
            </w:r>
            <w:r w:rsidR="00915870" w:rsidRPr="00266BAA">
              <w:rPr>
                <w:sz w:val="20"/>
                <w:lang w:val="es-ES_tradnl"/>
              </w:rPr>
              <w:t xml:space="preserve"> pp. 35-36</w:t>
            </w:r>
          </w:p>
          <w:p w14:paraId="178D456E" w14:textId="6355E27E" w:rsidR="002E5630" w:rsidRPr="00121A24" w:rsidRDefault="002E5630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/>
              </w:rPr>
              <w:t>Resumen de los cuatro componentes narrativos:  Jonás 3 (grupos pequeños</w:t>
            </w:r>
            <w:r w:rsidR="009B68B5">
              <w:rPr>
                <w:sz w:val="20"/>
                <w:lang w:val="es-ES_tradnl"/>
              </w:rPr>
              <w:t>)</w:t>
            </w:r>
          </w:p>
        </w:tc>
        <w:tc>
          <w:tcPr>
            <w:tcW w:w="3259" w:type="dxa"/>
          </w:tcPr>
          <w:p w14:paraId="545DBA10" w14:textId="78CB1F6E" w:rsidR="00BA7F63" w:rsidRDefault="00BA7F63" w:rsidP="00BA7F6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II y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III del SEC.  </w:t>
            </w:r>
          </w:p>
          <w:p w14:paraId="60F393AF" w14:textId="77777777" w:rsidR="00CE46A4" w:rsidRDefault="00CE46A4" w:rsidP="00BB4B31">
            <w:pPr>
              <w:pStyle w:val="Body"/>
              <w:tabs>
                <w:tab w:val="left" w:pos="360"/>
                <w:tab w:val="left" w:pos="900"/>
                <w:tab w:val="left" w:pos="1440"/>
                <w:tab w:val="left" w:pos="7200"/>
                <w:tab w:val="left" w:pos="7370"/>
                <w:tab w:val="left" w:pos="7937"/>
                <w:tab w:val="left" w:pos="8504"/>
                <w:tab w:val="left" w:pos="9071"/>
              </w:tabs>
              <w:ind w:righ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111160">
              <w:rPr>
                <w:sz w:val="20"/>
                <w:lang w:val="es-ES_tradnl"/>
              </w:rPr>
              <w:t xml:space="preserve">Chávez, Moisés.  </w:t>
            </w:r>
            <w:r w:rsidRPr="00111160">
              <w:rPr>
                <w:i/>
                <w:sz w:val="20"/>
                <w:lang w:val="es-ES_tradnl"/>
              </w:rPr>
              <w:t xml:space="preserve">Diccionario de Hebreo Bíblico. 4ta ed.  </w:t>
            </w:r>
            <w:r>
              <w:rPr>
                <w:sz w:val="20"/>
                <w:lang w:val="es-ES_tradnl"/>
              </w:rPr>
              <w:t xml:space="preserve">El Paso: </w:t>
            </w:r>
            <w:r w:rsidRPr="00111160">
              <w:rPr>
                <w:sz w:val="20"/>
                <w:lang w:val="es-ES_tradnl"/>
              </w:rPr>
              <w:t>Editorial Mundo Hispano, 2004.</w:t>
            </w:r>
            <w:r>
              <w:rPr>
                <w:sz w:val="20"/>
                <w:lang w:val="es-ES_tradnl"/>
              </w:rPr>
              <w:t xml:space="preserve"> </w:t>
            </w:r>
            <w:r w:rsidR="009425FF" w:rsidRPr="002D5DB2">
              <w:rPr>
                <w:sz w:val="20"/>
                <w:lang w:val="es-ES_tradnl"/>
              </w:rPr>
              <w:t xml:space="preserve">(libro impreso) </w:t>
            </w:r>
            <w:r>
              <w:rPr>
                <w:sz w:val="20"/>
                <w:lang w:val="es-ES_tradnl"/>
              </w:rPr>
              <w:t xml:space="preserve">o </w:t>
            </w:r>
          </w:p>
          <w:p w14:paraId="2381AD68" w14:textId="6640D9E2" w:rsidR="009425FF" w:rsidRPr="00CE46A4" w:rsidRDefault="009425FF" w:rsidP="00BB4B31">
            <w:pPr>
              <w:pStyle w:val="Body"/>
              <w:tabs>
                <w:tab w:val="left" w:pos="360"/>
                <w:tab w:val="left" w:pos="900"/>
                <w:tab w:val="left" w:pos="1440"/>
                <w:tab w:val="left" w:pos="7200"/>
                <w:tab w:val="left" w:pos="7370"/>
                <w:tab w:val="left" w:pos="7937"/>
                <w:tab w:val="left" w:pos="8504"/>
                <w:tab w:val="left" w:pos="9071"/>
              </w:tabs>
              <w:ind w:righ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2D5DB2">
              <w:rPr>
                <w:sz w:val="20"/>
                <w:lang w:val="es-ES_tradnl"/>
              </w:rPr>
              <w:t>pp. 704-708  (PDF).</w:t>
            </w:r>
            <w:r w:rsidRPr="00D23946">
              <w:rPr>
                <w:color w:val="FF0000"/>
                <w:sz w:val="20"/>
                <w:lang w:val="es-ES_tradnl"/>
              </w:rPr>
              <w:t xml:space="preserve">  </w:t>
            </w:r>
          </w:p>
          <w:p w14:paraId="2AB7CB0F" w14:textId="77777777" w:rsidR="00BA7F63" w:rsidRDefault="00BA7F63" w:rsidP="00BA7F6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E656D28" w14:textId="35B94F37" w:rsidR="00271A27" w:rsidRDefault="00BA7F63" w:rsidP="00BA7F6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Jonás 3</w:t>
            </w:r>
            <w:r w:rsidR="00271A27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21AD4935" w14:textId="0553E42E" w:rsidR="002672A3" w:rsidRPr="00121A24" w:rsidRDefault="00BA7F63" w:rsidP="00BA7F6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Jonás 3</w:t>
            </w:r>
            <w:r w:rsidR="00271A27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271A27"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;</w:t>
            </w:r>
            <w:r>
              <w:rPr>
                <w:bCs/>
                <w:sz w:val="20"/>
                <w:szCs w:val="20"/>
                <w:lang w:val="es-ES_tradnl"/>
              </w:rPr>
              <w:t xml:space="preserve"> cláusulas relativas.</w:t>
            </w:r>
          </w:p>
        </w:tc>
      </w:tr>
      <w:tr w:rsidR="002672A3" w:rsidRPr="00121A24" w14:paraId="18EF70C0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592D3A05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717A583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135684F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5DD4B67E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4C52541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11</w:t>
            </w:r>
          </w:p>
        </w:tc>
        <w:tc>
          <w:tcPr>
            <w:tcW w:w="2946" w:type="dxa"/>
          </w:tcPr>
          <w:p w14:paraId="2B0CE8FD" w14:textId="77777777" w:rsidR="00B81098" w:rsidRDefault="00B81098" w:rsidP="00B8109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>Pasaje bíblico: Jonás 4:1-5</w:t>
            </w: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br/>
            </w:r>
          </w:p>
          <w:p w14:paraId="5468E032" w14:textId="28A27FF3" w:rsidR="00B81098" w:rsidRDefault="00B81098" w:rsidP="00B8109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lastRenderedPageBreak/>
              <w:t xml:space="preserve">Lectura/Repaso: </w:t>
            </w:r>
            <w:r>
              <w:rPr>
                <w:rFonts w:ascii="TimesNewRomanPSMT" w:hAnsi="TimesNewRomanPSMT"/>
                <w:sz w:val="20"/>
                <w:szCs w:val="20"/>
              </w:rPr>
              <w:t>las cláusulas subordinadas (condicionales</w:t>
            </w:r>
            <w:r w:rsidR="00582472">
              <w:rPr>
                <w:rFonts w:ascii="TimesNewRomanPSMT" w:hAnsi="TimesNewRomanPSMT"/>
                <w:sz w:val="20"/>
                <w:szCs w:val="20"/>
              </w:rPr>
              <w:t xml:space="preserve"> y </w:t>
            </w:r>
            <w:r>
              <w:rPr>
                <w:rFonts w:ascii="TimesNewRomanPSMT" w:hAnsi="TimesNewRomanPSMT"/>
                <w:sz w:val="20"/>
                <w:szCs w:val="20"/>
              </w:rPr>
              <w:t>finales</w:t>
            </w:r>
            <w:r w:rsidR="00582472">
              <w:rPr>
                <w:rFonts w:ascii="TimesNewRomanPSMT" w:hAnsi="TimesNewRomanPSMT"/>
                <w:sz w:val="20"/>
                <w:szCs w:val="20"/>
              </w:rPr>
              <w:t>).</w:t>
            </w:r>
          </w:p>
          <w:p w14:paraId="7D1359C7" w14:textId="5912DF01" w:rsidR="009C2907" w:rsidRDefault="009C2907" w:rsidP="00B8109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NewRomanPSMT" w:hAnsi="TimesNewRomanPSMT"/>
                <w:sz w:val="20"/>
                <w:szCs w:val="20"/>
              </w:rPr>
              <w:t>Explicación</w:t>
            </w:r>
            <w:r w:rsidR="00A83F4F">
              <w:rPr>
                <w:rFonts w:ascii="TimesNewRomanPSMT" w:hAnsi="TimesNewRomanPSMT"/>
                <w:sz w:val="20"/>
                <w:szCs w:val="20"/>
              </w:rPr>
              <w:t xml:space="preserve"> inicial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 de la reflexión final.</w:t>
            </w:r>
          </w:p>
          <w:p w14:paraId="0A330E9A" w14:textId="5D790335" w:rsidR="002672A3" w:rsidRPr="00B81098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2F6BB147" w14:textId="77777777" w:rsidR="002672A3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lastRenderedPageBreak/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 w:eastAsia="ja-JP"/>
              </w:rPr>
              <w:t>Tr</w:t>
            </w:r>
            <w:r>
              <w:rPr>
                <w:b/>
                <w:sz w:val="20"/>
                <w:lang w:val="es-ES_tradnl" w:eastAsia="ja-JP"/>
              </w:rPr>
              <w:t>aducción #10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9D6E59">
              <w:rPr>
                <w:b/>
                <w:i/>
                <w:sz w:val="20"/>
                <w:lang w:val="es-ES_tradnl" w:eastAsia="ja-JP"/>
              </w:rPr>
              <w:t xml:space="preserve"> Jonás 4:1-5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/>
              </w:rPr>
              <w:t xml:space="preserve"> </w:t>
            </w:r>
            <w:r w:rsidRPr="005C253B">
              <w:rPr>
                <w:sz w:val="20"/>
                <w:lang w:val="es-ES_tradnl" w:eastAsia="ja-JP"/>
              </w:rPr>
              <w:t>Práctica de la lec</w:t>
            </w:r>
            <w:r>
              <w:rPr>
                <w:sz w:val="20"/>
                <w:lang w:val="es-ES_tradnl" w:eastAsia="ja-JP"/>
              </w:rPr>
              <w:t xml:space="preserve">tura en hebreo: </w:t>
            </w:r>
            <w:r w:rsidR="009D6E59">
              <w:rPr>
                <w:sz w:val="20"/>
                <w:lang w:val="es-ES_tradnl" w:eastAsia="ja-JP"/>
              </w:rPr>
              <w:t>Jonás 4:1-5</w:t>
            </w:r>
            <w:r>
              <w:rPr>
                <w:sz w:val="20"/>
                <w:lang w:val="es-ES_tradnl" w:eastAsia="ja-JP"/>
              </w:rPr>
              <w:t>.</w:t>
            </w:r>
            <w:r w:rsidRPr="005C253B">
              <w:rPr>
                <w:b/>
                <w:sz w:val="20"/>
                <w:lang w:val="es-ES_tradnl"/>
              </w:rPr>
              <w:t xml:space="preserve">  </w:t>
            </w:r>
          </w:p>
          <w:p w14:paraId="2DA9E4A4" w14:textId="77777777" w:rsidR="00582472" w:rsidRDefault="00582472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</w:p>
          <w:p w14:paraId="63C3D135" w14:textId="3A8862CA" w:rsidR="00582472" w:rsidRPr="00121A24" w:rsidRDefault="00582472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Lectura/Repaso: 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las </w:t>
            </w:r>
            <w:r w:rsidR="009808DA">
              <w:rPr>
                <w:rFonts w:ascii="TimesNewRomanPSMT" w:hAnsi="TimesNewRomanPSMT"/>
                <w:sz w:val="20"/>
                <w:szCs w:val="20"/>
              </w:rPr>
              <w:t>cláusulas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 subordinadas (condicionales y finales) pp. 37-40 en el </w:t>
            </w: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>MH3</w:t>
            </w:r>
          </w:p>
        </w:tc>
        <w:tc>
          <w:tcPr>
            <w:tcW w:w="3259" w:type="dxa"/>
          </w:tcPr>
          <w:p w14:paraId="4EF28C5F" w14:textId="7B3F6F9C" w:rsidR="00D158C6" w:rsidRDefault="00D158C6" w:rsidP="00D158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lastRenderedPageBreak/>
              <w:t>Guía de la clase.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4BA9AD48" w14:textId="60F000B4" w:rsidR="009C2907" w:rsidRDefault="009C2907" w:rsidP="00D158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0"/>
                <w:szCs w:val="20"/>
                <w:lang w:val="es-ES_tradnl"/>
              </w:rPr>
              <w:t>Hoja de la reflexión final</w:t>
            </w:r>
          </w:p>
          <w:p w14:paraId="49FFF1E7" w14:textId="77777777" w:rsidR="00D158C6" w:rsidRDefault="00D158C6" w:rsidP="00D158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AEFF924" w14:textId="0CCB6D48" w:rsidR="00D158C6" w:rsidRDefault="00D158C6" w:rsidP="00D158C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Jonás 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4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732C0818" w14:textId="77777777" w:rsidR="009C2907" w:rsidRDefault="009C2907" w:rsidP="00D158C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6A3DBEFC" w14:textId="558B51E2" w:rsidR="002672A3" w:rsidRPr="00121A24" w:rsidRDefault="00D158C6" w:rsidP="00D158C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Jonás </w:t>
            </w:r>
            <w:r>
              <w:rPr>
                <w:bCs/>
                <w:sz w:val="20"/>
                <w:szCs w:val="20"/>
                <w:lang w:val="es-ES_tradnl"/>
              </w:rPr>
              <w:t>4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BHS;</w:t>
            </w:r>
            <w:r>
              <w:rPr>
                <w:bCs/>
                <w:sz w:val="20"/>
                <w:szCs w:val="20"/>
                <w:lang w:val="es-ES_tradnl"/>
              </w:rPr>
              <w:t xml:space="preserve"> cláusulas </w:t>
            </w:r>
            <w:r>
              <w:rPr>
                <w:bCs/>
                <w:sz w:val="20"/>
                <w:szCs w:val="20"/>
                <w:lang w:val="es-ES_tradnl"/>
              </w:rPr>
              <w:t>condicionales y finales</w:t>
            </w:r>
            <w:r>
              <w:rPr>
                <w:bCs/>
                <w:sz w:val="20"/>
                <w:szCs w:val="20"/>
                <w:lang w:val="es-ES_tradnl"/>
              </w:rPr>
              <w:t>.</w:t>
            </w:r>
          </w:p>
        </w:tc>
      </w:tr>
      <w:tr w:rsidR="002672A3" w:rsidRPr="00121A24" w14:paraId="315A90CD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469DDA9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12</w:t>
            </w:r>
          </w:p>
        </w:tc>
        <w:tc>
          <w:tcPr>
            <w:tcW w:w="2946" w:type="dxa"/>
          </w:tcPr>
          <w:p w14:paraId="45A79F6B" w14:textId="1CDE299D" w:rsidR="009808DA" w:rsidRDefault="009808DA" w:rsidP="009808D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>Pasaje bíblico: Jonás 4</w:t>
            </w: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>:6-1</w:t>
            </w:r>
            <w:r w:rsidR="00DB49B7">
              <w:rPr>
                <w:rFonts w:ascii="TimesNewRomanPS" w:hAnsi="TimesNewRomanPS"/>
                <w:i/>
                <w:iCs/>
                <w:sz w:val="20"/>
                <w:szCs w:val="20"/>
              </w:rPr>
              <w:t>1.</w:t>
            </w: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br/>
            </w:r>
          </w:p>
          <w:p w14:paraId="4A9BAD81" w14:textId="7EC305E4" w:rsidR="009808DA" w:rsidRDefault="009808DA" w:rsidP="009808D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Lectura/Repaso: </w:t>
            </w:r>
            <w:r>
              <w:rPr>
                <w:rFonts w:ascii="TimesNewRomanPSMT" w:hAnsi="TimesNewRomanPSMT"/>
                <w:sz w:val="20"/>
                <w:szCs w:val="20"/>
              </w:rPr>
              <w:t>las cláusulas subordinadas (</w:t>
            </w:r>
            <w:r w:rsidR="00D348F6">
              <w:rPr>
                <w:rFonts w:ascii="TimesNewRomanPSMT" w:hAnsi="TimesNewRomanPSMT"/>
                <w:sz w:val="20"/>
                <w:szCs w:val="20"/>
              </w:rPr>
              <w:t>sustantivas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 y </w:t>
            </w:r>
            <w:r w:rsidR="00D348F6">
              <w:rPr>
                <w:rFonts w:ascii="TimesNewRomanPSMT" w:hAnsi="TimesNewRomanPSMT"/>
                <w:sz w:val="20"/>
                <w:szCs w:val="20"/>
              </w:rPr>
              <w:t>causales</w:t>
            </w:r>
            <w:r>
              <w:rPr>
                <w:rFonts w:ascii="TimesNewRomanPSMT" w:hAnsi="TimesNewRomanPSMT"/>
                <w:sz w:val="20"/>
                <w:szCs w:val="20"/>
              </w:rPr>
              <w:t>).</w:t>
            </w:r>
            <w:r w:rsidR="00066934">
              <w:rPr>
                <w:rFonts w:ascii="TimesNewRomanPSMT" w:hAnsi="TimesNewRomanPSMT"/>
                <w:sz w:val="20"/>
                <w:szCs w:val="20"/>
              </w:rPr>
              <w:t xml:space="preserve">  </w:t>
            </w:r>
          </w:p>
          <w:p w14:paraId="1AC5F0CB" w14:textId="2F5EACBA" w:rsidR="00066934" w:rsidRDefault="00066934" w:rsidP="009808D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NewRomanPS" w:hAnsi="TimesNewRomanPS"/>
                <w:sz w:val="20"/>
                <w:szCs w:val="20"/>
              </w:rPr>
              <w:t>.</w:t>
            </w:r>
          </w:p>
          <w:p w14:paraId="2C6966BA" w14:textId="47A9517A" w:rsidR="002672A3" w:rsidRPr="009808DA" w:rsidRDefault="002672A3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72C00D06" w14:textId="59DF7711" w:rsidR="00312BE9" w:rsidRDefault="002672A3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516D2A">
              <w:rPr>
                <w:b/>
                <w:sz w:val="20"/>
                <w:lang w:val="es-ES_tradnl" w:eastAsia="ja-JP"/>
              </w:rPr>
              <w:t xml:space="preserve">Traducción #11 </w:t>
            </w:r>
            <w:r w:rsidR="002774C8">
              <w:rPr>
                <w:b/>
                <w:i/>
                <w:sz w:val="20"/>
                <w:lang w:val="es-ES_tradnl" w:eastAsia="ja-JP"/>
              </w:rPr>
              <w:t>Jonás 4:6-1</w:t>
            </w:r>
            <w:r w:rsidR="00DB49B7">
              <w:rPr>
                <w:b/>
                <w:i/>
                <w:sz w:val="20"/>
                <w:lang w:val="es-ES_tradnl" w:eastAsia="ja-JP"/>
              </w:rPr>
              <w:t>1</w:t>
            </w:r>
            <w:r w:rsidRPr="00516D2A">
              <w:rPr>
                <w:b/>
                <w:i/>
                <w:sz w:val="20"/>
                <w:lang w:val="es-ES_tradnl" w:eastAsia="ja-JP"/>
              </w:rPr>
              <w:t>.</w:t>
            </w:r>
            <w:r w:rsidRPr="00516D2A">
              <w:rPr>
                <w:sz w:val="20"/>
                <w:lang w:val="es-ES_tradnl" w:eastAsia="ja-JP"/>
              </w:rPr>
              <w:t xml:space="preserve"> </w:t>
            </w:r>
            <w:r w:rsidRPr="00516D2A">
              <w:rPr>
                <w:b/>
                <w:sz w:val="20"/>
                <w:lang w:val="es-ES_tradnl"/>
              </w:rPr>
              <w:t xml:space="preserve"> </w:t>
            </w:r>
            <w:r w:rsidRPr="005C253B">
              <w:rPr>
                <w:sz w:val="20"/>
                <w:lang w:val="es-ES_tradnl" w:eastAsia="ja-JP"/>
              </w:rPr>
              <w:t>Práctica de la lec</w:t>
            </w:r>
            <w:r>
              <w:rPr>
                <w:sz w:val="20"/>
                <w:lang w:val="es-ES_tradnl" w:eastAsia="ja-JP"/>
              </w:rPr>
              <w:t xml:space="preserve">tura en hebreo:  </w:t>
            </w:r>
            <w:r w:rsidR="0065104B">
              <w:rPr>
                <w:sz w:val="20"/>
                <w:lang w:val="es-ES_tradnl" w:eastAsia="ja-JP"/>
              </w:rPr>
              <w:t>Jonás 4</w:t>
            </w:r>
            <w:r w:rsidR="00BB4F49">
              <w:rPr>
                <w:sz w:val="20"/>
                <w:lang w:val="es-ES_tradnl" w:eastAsia="ja-JP"/>
              </w:rPr>
              <w:t>.</w:t>
            </w:r>
            <w:r w:rsidRPr="008046E0">
              <w:rPr>
                <w:sz w:val="22"/>
                <w:szCs w:val="22"/>
                <w:lang w:val="es-ES_tradnl"/>
              </w:rPr>
              <w:t xml:space="preserve"> </w:t>
            </w:r>
          </w:p>
          <w:p w14:paraId="11D52533" w14:textId="4881F004" w:rsidR="00312BE9" w:rsidRDefault="00312BE9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58007FE9" w14:textId="65D35EFD" w:rsidR="00312BE9" w:rsidRDefault="00312BE9" w:rsidP="00312BE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" w:hAnsi="TimesNewRomanPS"/>
                <w:i/>
                <w:iCs/>
                <w:sz w:val="20"/>
                <w:szCs w:val="20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Lectura/Repaso: </w:t>
            </w:r>
            <w:r>
              <w:rPr>
                <w:rFonts w:ascii="TimesNewRomanPSMT" w:hAnsi="TimesNewRomanPSMT"/>
                <w:sz w:val="20"/>
                <w:szCs w:val="20"/>
              </w:rPr>
              <w:t>las cláusulas subordinadas (</w:t>
            </w:r>
            <w:r w:rsidR="00554340">
              <w:rPr>
                <w:rFonts w:ascii="TimesNewRomanPSMT" w:hAnsi="TimesNewRomanPSMT"/>
                <w:sz w:val="20"/>
                <w:szCs w:val="20"/>
              </w:rPr>
              <w:t>sustantivas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="00554340">
              <w:rPr>
                <w:rFonts w:ascii="TimesNewRomanPSMT" w:hAnsi="TimesNewRomanPSMT"/>
                <w:sz w:val="20"/>
                <w:szCs w:val="20"/>
              </w:rPr>
              <w:t>y causativas</w:t>
            </w:r>
            <w:r w:rsidR="001021A4">
              <w:rPr>
                <w:rFonts w:ascii="TimesNewRomanPSMT" w:hAnsi="TimesNewRomanPSMT"/>
                <w:sz w:val="20"/>
                <w:szCs w:val="20"/>
              </w:rPr>
              <w:t xml:space="preserve">) p. </w:t>
            </w:r>
            <w:r w:rsidR="007169FE">
              <w:rPr>
                <w:rFonts w:ascii="TimesNewRomanPSMT" w:hAnsi="TimesNewRomanPSMT"/>
                <w:sz w:val="20"/>
                <w:szCs w:val="20"/>
              </w:rPr>
              <w:t xml:space="preserve"> 42</w:t>
            </w:r>
            <w:r w:rsidR="007169FE">
              <w:rPr>
                <w:rFonts w:ascii="TimesNewRomanPSMT" w:hAnsi="TimesNewRomanPSMT"/>
                <w:sz w:val="20"/>
                <w:szCs w:val="20"/>
              </w:rPr>
              <w:t xml:space="preserve"> en el </w:t>
            </w:r>
            <w:r w:rsidR="007169FE">
              <w:rPr>
                <w:rFonts w:ascii="TimesNewRomanPS" w:hAnsi="TimesNewRomanPS"/>
                <w:i/>
                <w:iCs/>
                <w:sz w:val="20"/>
                <w:szCs w:val="20"/>
              </w:rPr>
              <w:t>MH3</w:t>
            </w:r>
          </w:p>
          <w:p w14:paraId="3BE1943B" w14:textId="77777777" w:rsidR="00312BE9" w:rsidRPr="00312BE9" w:rsidRDefault="00312BE9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VE"/>
              </w:rPr>
            </w:pPr>
          </w:p>
          <w:p w14:paraId="219B5DB5" w14:textId="4CC08C5A" w:rsidR="002672A3" w:rsidRPr="008A70B8" w:rsidRDefault="002672A3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 w:eastAsia="ja-JP"/>
              </w:rPr>
              <w:t xml:space="preserve">Resumen de </w:t>
            </w:r>
            <w:r w:rsidR="000B7047">
              <w:rPr>
                <w:b/>
                <w:sz w:val="20"/>
                <w:lang w:val="es-ES_tradnl" w:eastAsia="ja-JP"/>
              </w:rPr>
              <w:t>Jonás 4</w:t>
            </w:r>
            <w:r>
              <w:rPr>
                <w:i/>
                <w:sz w:val="20"/>
                <w:lang w:val="es-ES_tradnl" w:eastAsia="ja-JP"/>
              </w:rPr>
              <w:t>:  los cuatro componentes, reflexiones.</w:t>
            </w:r>
          </w:p>
          <w:p w14:paraId="6296A83D" w14:textId="1E1E9675" w:rsidR="002672A3" w:rsidRPr="00516D2A" w:rsidRDefault="002672A3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C883E91" w14:textId="77777777" w:rsidR="0006464C" w:rsidRDefault="0006464C" w:rsidP="0006464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31D5151F" w14:textId="77777777" w:rsidR="0006464C" w:rsidRDefault="0006464C" w:rsidP="0006464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69814EF" w14:textId="77777777" w:rsidR="0006464C" w:rsidRDefault="0006464C" w:rsidP="0006464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Jonás 4.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48C10E9E" w14:textId="72ED5F30" w:rsidR="002672A3" w:rsidRPr="00121A24" w:rsidRDefault="0006464C" w:rsidP="0006464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Jonás 4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BHS;</w:t>
            </w:r>
            <w:r>
              <w:rPr>
                <w:bCs/>
                <w:sz w:val="20"/>
                <w:szCs w:val="20"/>
                <w:lang w:val="es-ES_tradnl"/>
              </w:rPr>
              <w:t xml:space="preserve"> cláusulas </w:t>
            </w:r>
            <w:r>
              <w:rPr>
                <w:bCs/>
                <w:sz w:val="20"/>
                <w:szCs w:val="20"/>
                <w:lang w:val="es-ES_tradnl"/>
              </w:rPr>
              <w:t>sustantivas y causativas</w:t>
            </w:r>
            <w:r>
              <w:rPr>
                <w:bCs/>
                <w:sz w:val="20"/>
                <w:szCs w:val="20"/>
                <w:lang w:val="es-ES_tradnl"/>
              </w:rPr>
              <w:t>.</w:t>
            </w:r>
          </w:p>
        </w:tc>
      </w:tr>
      <w:tr w:rsidR="002672A3" w:rsidRPr="00121A24" w14:paraId="722839C4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A71D44C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13</w:t>
            </w:r>
          </w:p>
        </w:tc>
        <w:tc>
          <w:tcPr>
            <w:tcW w:w="2946" w:type="dxa"/>
          </w:tcPr>
          <w:p w14:paraId="38B27CB8" w14:textId="77777777" w:rsidR="00C85AE2" w:rsidRDefault="002672A3" w:rsidP="002672A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b/>
                <w:sz w:val="20"/>
                <w:lang w:val="es-ES_tradnl" w:eastAsia="ja-JP"/>
              </w:rPr>
              <w:t>Repaso</w:t>
            </w:r>
            <w:r w:rsidR="00A83F4F">
              <w:rPr>
                <w:b/>
                <w:sz w:val="20"/>
                <w:lang w:val="es-ES_tradnl" w:eastAsia="ja-JP"/>
              </w:rPr>
              <w:t xml:space="preserve"> especial</w:t>
            </w:r>
            <w:r>
              <w:rPr>
                <w:b/>
                <w:sz w:val="20"/>
                <w:lang w:val="es-ES_tradnl" w:eastAsia="ja-JP"/>
              </w:rPr>
              <w:t xml:space="preserve">: </w:t>
            </w:r>
            <w:r w:rsidRPr="008046E0">
              <w:rPr>
                <w:sz w:val="20"/>
                <w:lang w:val="es-ES_tradnl" w:eastAsia="ja-JP"/>
              </w:rPr>
              <w:t xml:space="preserve">las cláusulas </w:t>
            </w:r>
            <w:r w:rsidRPr="00101548">
              <w:rPr>
                <w:sz w:val="20"/>
                <w:lang w:val="es-ES_tradnl" w:eastAsia="ja-JP"/>
              </w:rPr>
              <w:t xml:space="preserve">subordinadas </w:t>
            </w:r>
            <w:r w:rsidR="009F5A49" w:rsidRPr="009F5A49">
              <w:rPr>
                <w:rFonts w:ascii="TimesNewRomanPS" w:hAnsi="TimesNewRomanPS"/>
                <w:sz w:val="20"/>
                <w:lang w:val="es-VE"/>
              </w:rPr>
              <w:t>c</w:t>
            </w:r>
            <w:r w:rsidR="009F5A49" w:rsidRPr="009F5A49">
              <w:rPr>
                <w:rFonts w:ascii="TimesNewRomanPS" w:hAnsi="TimesNewRomanPS"/>
                <w:sz w:val="20"/>
                <w:lang w:val="es-VE"/>
              </w:rPr>
              <w:t>láusulas subordinadas en Jonás</w:t>
            </w:r>
            <w:r w:rsidR="009F5A49">
              <w:rPr>
                <w:rFonts w:ascii="TimesNewRomanPS" w:hAnsi="TimesNewRomanPS"/>
                <w:sz w:val="20"/>
                <w:lang w:val="es-VE"/>
              </w:rPr>
              <w:t>.</w:t>
            </w:r>
            <w:r w:rsidRPr="00101548">
              <w:rPr>
                <w:sz w:val="20"/>
                <w:lang w:val="es-ES_tradnl" w:eastAsia="ja-JP"/>
              </w:rPr>
              <w:t xml:space="preserve"> </w:t>
            </w:r>
          </w:p>
          <w:p w14:paraId="44AAB8F9" w14:textId="77777777" w:rsidR="00C85AE2" w:rsidRDefault="00C85AE2" w:rsidP="002672A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7BEA60EA" w14:textId="32676C19" w:rsidR="002672A3" w:rsidRPr="00682C71" w:rsidRDefault="009F5A49" w:rsidP="002672A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="002672A3"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="006B3D30">
              <w:rPr>
                <w:i/>
                <w:sz w:val="20"/>
                <w:lang w:val="es-ES_tradnl" w:eastAsia="ja-JP"/>
              </w:rPr>
              <w:t xml:space="preserve">:  </w:t>
            </w:r>
            <w:r w:rsidR="006B3D30">
              <w:rPr>
                <w:sz w:val="20"/>
                <w:lang w:val="es-ES_tradnl"/>
              </w:rPr>
              <w:t>e</w:t>
            </w:r>
            <w:r w:rsidR="002672A3" w:rsidRPr="00101548">
              <w:rPr>
                <w:sz w:val="20"/>
                <w:lang w:val="es-ES_tradnl"/>
              </w:rPr>
              <w:t>xplicación del trabajo final</w:t>
            </w:r>
            <w:r w:rsidR="00A83F4F">
              <w:rPr>
                <w:sz w:val="20"/>
                <w:lang w:val="es-ES_tradnl"/>
              </w:rPr>
              <w:t xml:space="preserve"> (</w:t>
            </w:r>
            <w:r w:rsidR="00AA6748">
              <w:rPr>
                <w:sz w:val="20"/>
                <w:lang w:val="es-ES_tradnl"/>
              </w:rPr>
              <w:t>pautas 1-8)</w:t>
            </w:r>
            <w:r w:rsidR="002672A3" w:rsidRPr="00101548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15CA0C33" w14:textId="77777777" w:rsidR="006B3D30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E958D9">
              <w:rPr>
                <w:bCs/>
                <w:sz w:val="20"/>
                <w:lang w:val="es-ES_tradnl" w:eastAsia="ja-JP"/>
              </w:rPr>
              <w:t>traer para compartir</w:t>
            </w:r>
            <w:r w:rsidR="009F5A49">
              <w:rPr>
                <w:b/>
                <w:sz w:val="20"/>
                <w:lang w:val="es-ES_tradnl" w:eastAsia="ja-JP"/>
              </w:rPr>
              <w:t xml:space="preserve"> </w:t>
            </w:r>
            <w:r w:rsidR="009F5A49" w:rsidRPr="00266BAA">
              <w:rPr>
                <w:sz w:val="20"/>
                <w:lang w:val="es-ES_tradnl" w:eastAsia="ja-JP"/>
              </w:rPr>
              <w:t>definición del pasaje, identificación de los oyentes</w:t>
            </w:r>
            <w:r w:rsidR="009F5A49">
              <w:rPr>
                <w:sz w:val="20"/>
                <w:lang w:val="es-ES_tradnl" w:eastAsia="ja-JP"/>
              </w:rPr>
              <w:t xml:space="preserve"> para el mensaje final</w:t>
            </w:r>
            <w:r w:rsidR="009F5A49" w:rsidRPr="00266BAA">
              <w:rPr>
                <w:sz w:val="20"/>
                <w:lang w:val="es-ES_tradnl" w:eastAsia="ja-JP"/>
              </w:rPr>
              <w:t>.</w:t>
            </w:r>
            <w:r w:rsidR="009F5A49"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45C578DE" w14:textId="77777777" w:rsidR="00ED7BBE" w:rsidRPr="004F355C" w:rsidRDefault="009F5A49" w:rsidP="00ED7BB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sz w:val="20"/>
                <w:lang w:val="es-ES_tradnl" w:eastAsia="ja-JP"/>
              </w:rPr>
              <w:t xml:space="preserve"> </w:t>
            </w:r>
            <w:r w:rsidR="006B3D30" w:rsidRPr="005C253B">
              <w:rPr>
                <w:b/>
                <w:sz w:val="20"/>
                <w:lang w:val="es-ES_tradnl" w:eastAsia="ja-JP"/>
              </w:rPr>
              <w:t>Repaso</w:t>
            </w:r>
            <w:r w:rsidR="006B3D30">
              <w:rPr>
                <w:b/>
                <w:sz w:val="20"/>
                <w:lang w:val="es-ES_tradnl" w:eastAsia="ja-JP"/>
              </w:rPr>
              <w:t xml:space="preserve"> especial: </w:t>
            </w:r>
            <w:r w:rsidR="006B3D30" w:rsidRPr="008046E0">
              <w:rPr>
                <w:sz w:val="20"/>
                <w:lang w:val="es-ES_tradnl" w:eastAsia="ja-JP"/>
              </w:rPr>
              <w:t xml:space="preserve">las cláusulas </w:t>
            </w:r>
            <w:r w:rsidR="006B3D30" w:rsidRPr="00101548">
              <w:rPr>
                <w:sz w:val="20"/>
                <w:lang w:val="es-ES_tradnl" w:eastAsia="ja-JP"/>
              </w:rPr>
              <w:t>subordinadas (MH3, 35-43)</w:t>
            </w:r>
            <w:r w:rsidR="006B3D30">
              <w:rPr>
                <w:sz w:val="20"/>
                <w:lang w:val="es-ES_tradnl" w:eastAsia="ja-JP"/>
              </w:rPr>
              <w:t xml:space="preserve">; </w:t>
            </w:r>
            <w:r w:rsidR="00ED7BBE" w:rsidRPr="004F355C">
              <w:rPr>
                <w:rFonts w:ascii="TimesNewRomanPS" w:hAnsi="TimesNewRomanPS"/>
                <w:sz w:val="20"/>
                <w:szCs w:val="20"/>
              </w:rPr>
              <w:t>Cláusulas subordinadas en Jonás (pp. 52-53 del manual de Jonás.)</w:t>
            </w:r>
          </w:p>
          <w:p w14:paraId="6994F434" w14:textId="337FAC67" w:rsidR="006B3D30" w:rsidRPr="00121A24" w:rsidRDefault="006B3D30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1-8)</w:t>
            </w:r>
            <w:r w:rsidRPr="00101548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1280887E" w14:textId="2022C959" w:rsidR="006B3D30" w:rsidRDefault="006B3D30" w:rsidP="006B3D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71931F4A" w14:textId="3424506C" w:rsidR="00BC5207" w:rsidRDefault="00BC5207" w:rsidP="006B3D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02E007F" w14:textId="347205BC" w:rsidR="00BC5207" w:rsidRDefault="00BC5207" w:rsidP="006B3D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C520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Láminas: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 cláusulas subordinadas en general y en el libro de Jonás.</w:t>
            </w:r>
          </w:p>
          <w:p w14:paraId="6800F202" w14:textId="77777777" w:rsidR="006B3D30" w:rsidRDefault="006B3D30" w:rsidP="006B3D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2697132" w14:textId="5FA9DC97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4A53297E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0C3D13A9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E27ECD3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CB5177E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1470B7EE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36BB630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14</w:t>
            </w:r>
          </w:p>
        </w:tc>
        <w:tc>
          <w:tcPr>
            <w:tcW w:w="2946" w:type="dxa"/>
          </w:tcPr>
          <w:p w14:paraId="2F92CD63" w14:textId="77777777" w:rsidR="00E958D9" w:rsidRDefault="000026D8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0026D8">
              <w:rPr>
                <w:bCs/>
                <w:i/>
                <w:sz w:val="20"/>
                <w:lang w:val="es-ES_tradnl" w:eastAsia="ja-JP"/>
              </w:rPr>
              <w:t xml:space="preserve">Pasaje bíblico:  </w:t>
            </w:r>
            <w:r w:rsidRPr="000026D8">
              <w:rPr>
                <w:bCs/>
                <w:i/>
                <w:sz w:val="20"/>
                <w:lang w:val="es-ES_tradnl" w:eastAsia="ja-JP"/>
              </w:rPr>
              <w:t>Nahúm 1:1-3, 7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2545F118" w14:textId="77777777" w:rsidR="0058608F" w:rsidRDefault="00E958D9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E958D9">
              <w:rPr>
                <w:sz w:val="20"/>
                <w:lang w:val="es-ES_tradnl" w:eastAsia="ja-JP"/>
              </w:rPr>
              <w:t>Trasfondo hist</w:t>
            </w:r>
            <w:r>
              <w:rPr>
                <w:sz w:val="20"/>
                <w:lang w:val="es-ES_tradnl" w:eastAsia="ja-JP"/>
              </w:rPr>
              <w:t>ó</w:t>
            </w:r>
            <w:r w:rsidRPr="00E958D9">
              <w:rPr>
                <w:sz w:val="20"/>
                <w:lang w:val="es-ES_tradnl" w:eastAsia="ja-JP"/>
              </w:rPr>
              <w:t>rico de Nahúm</w:t>
            </w:r>
            <w:r>
              <w:rPr>
                <w:sz w:val="20"/>
                <w:lang w:val="es-ES_tradnl" w:eastAsia="ja-JP"/>
              </w:rPr>
              <w:t>.  Contexto canónico de Jonás.</w:t>
            </w:r>
            <w:r w:rsidR="000026D8" w:rsidRPr="005C253B">
              <w:rPr>
                <w:b/>
                <w:sz w:val="20"/>
                <w:lang w:val="es-ES_tradnl"/>
              </w:rPr>
              <w:t xml:space="preserve">  </w:t>
            </w:r>
          </w:p>
          <w:p w14:paraId="119ABF47" w14:textId="77777777" w:rsidR="0058608F" w:rsidRDefault="0058608F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36784661" w14:textId="6457649C" w:rsidR="002672A3" w:rsidRDefault="002672A3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5C253B">
              <w:rPr>
                <w:b/>
                <w:sz w:val="20"/>
                <w:lang w:val="es-ES_tradnl" w:eastAsia="ja-JP"/>
              </w:rPr>
              <w:t>Repaso</w:t>
            </w:r>
            <w:r>
              <w:rPr>
                <w:b/>
                <w:sz w:val="20"/>
                <w:lang w:val="es-ES_tradnl" w:eastAsia="ja-JP"/>
              </w:rPr>
              <w:t>:</w:t>
            </w:r>
            <w:r w:rsidRPr="00101548">
              <w:rPr>
                <w:sz w:val="20"/>
                <w:lang w:val="es-ES_tradnl"/>
              </w:rPr>
              <w:t xml:space="preserve"> las cláusulas coordinadas</w:t>
            </w:r>
            <w:r w:rsidR="005F4DB4">
              <w:rPr>
                <w:sz w:val="20"/>
                <w:lang w:val="es-ES_tradnl"/>
              </w:rPr>
              <w:t>.</w:t>
            </w:r>
          </w:p>
          <w:p w14:paraId="06395377" w14:textId="4FCCAB87" w:rsidR="00AA6748" w:rsidRPr="00D22BFF" w:rsidRDefault="00C85AE2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>
              <w:rPr>
                <w:i/>
                <w:sz w:val="20"/>
                <w:lang w:val="es-ES_tradnl" w:eastAsia="ja-JP"/>
              </w:rPr>
              <w:t xml:space="preserve">:  </w:t>
            </w:r>
            <w:r>
              <w:rPr>
                <w:sz w:val="20"/>
                <w:lang w:val="es-ES_tradnl"/>
              </w:rPr>
              <w:t>e</w:t>
            </w:r>
            <w:r w:rsidRPr="00101548">
              <w:rPr>
                <w:sz w:val="20"/>
                <w:lang w:val="es-ES_tradnl"/>
              </w:rPr>
              <w:t>xplicación del trabajo final</w:t>
            </w:r>
            <w:r>
              <w:rPr>
                <w:sz w:val="20"/>
                <w:lang w:val="es-ES_tradnl"/>
              </w:rPr>
              <w:t xml:space="preserve"> (pautas </w:t>
            </w:r>
            <w:r>
              <w:rPr>
                <w:sz w:val="20"/>
                <w:lang w:val="es-ES_tradnl"/>
              </w:rPr>
              <w:t>9-12</w:t>
            </w:r>
            <w:r>
              <w:rPr>
                <w:sz w:val="20"/>
                <w:lang w:val="es-ES_tradnl"/>
              </w:rPr>
              <w:t>)</w:t>
            </w:r>
            <w:r w:rsidRPr="00101548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018F03F1" w14:textId="38DAB63D" w:rsidR="002672A3" w:rsidRDefault="002672A3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5C253B">
              <w:rPr>
                <w:b/>
                <w:sz w:val="20"/>
                <w:lang w:val="es-ES_tradnl" w:eastAsia="ja-JP"/>
              </w:rPr>
              <w:t>Tr</w:t>
            </w:r>
            <w:r>
              <w:rPr>
                <w:b/>
                <w:sz w:val="20"/>
                <w:lang w:val="es-ES_tradnl" w:eastAsia="ja-JP"/>
              </w:rPr>
              <w:t>aducción #1</w:t>
            </w:r>
            <w:r w:rsidR="009F5A49">
              <w:rPr>
                <w:b/>
                <w:sz w:val="20"/>
                <w:lang w:val="es-ES_tradnl" w:eastAsia="ja-JP"/>
              </w:rPr>
              <w:t>2</w:t>
            </w:r>
            <w:r>
              <w:rPr>
                <w:b/>
                <w:sz w:val="20"/>
                <w:lang w:val="es-ES_tradnl" w:eastAsia="ja-JP"/>
              </w:rPr>
              <w:t xml:space="preserve">  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9F5A49">
              <w:rPr>
                <w:b/>
                <w:i/>
                <w:sz w:val="20"/>
                <w:lang w:val="es-ES_tradnl" w:eastAsia="ja-JP"/>
              </w:rPr>
              <w:t>Nahúm 1:1-3, 7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/>
              </w:rPr>
              <w:t xml:space="preserve">   </w:t>
            </w:r>
            <w:r w:rsidRPr="005C253B">
              <w:rPr>
                <w:sz w:val="20"/>
                <w:lang w:val="es-ES_tradnl" w:eastAsia="ja-JP"/>
              </w:rPr>
              <w:t>Práctica de la lec</w:t>
            </w:r>
            <w:r>
              <w:rPr>
                <w:sz w:val="20"/>
                <w:lang w:val="es-ES_tradnl" w:eastAsia="ja-JP"/>
              </w:rPr>
              <w:t xml:space="preserve">tura en hebreo: </w:t>
            </w:r>
            <w:r w:rsidR="009F5A49">
              <w:rPr>
                <w:b/>
                <w:i/>
                <w:sz w:val="20"/>
                <w:lang w:val="es-ES_tradnl" w:eastAsia="ja-JP"/>
              </w:rPr>
              <w:t>Nahúm 1:1-3, 7</w:t>
            </w:r>
            <w:r w:rsidR="009F5A49">
              <w:rPr>
                <w:b/>
                <w:i/>
                <w:sz w:val="20"/>
                <w:lang w:val="es-ES_tradnl" w:eastAsia="ja-JP"/>
              </w:rPr>
              <w:t>.</w:t>
            </w:r>
            <w:r w:rsidR="009F5A49" w:rsidRPr="005C253B">
              <w:rPr>
                <w:sz w:val="20"/>
                <w:lang w:val="es-ES_tradnl" w:eastAsia="ja-JP"/>
              </w:rPr>
              <w:t xml:space="preserve"> </w:t>
            </w:r>
            <w:r w:rsidR="009F5A49" w:rsidRPr="005C253B">
              <w:rPr>
                <w:b/>
                <w:sz w:val="20"/>
                <w:lang w:val="es-ES_tradnl"/>
              </w:rPr>
              <w:t xml:space="preserve">  </w:t>
            </w:r>
          </w:p>
          <w:p w14:paraId="398E249E" w14:textId="1D1F8ECD" w:rsidR="00A96F8B" w:rsidRDefault="00A96F8B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0B1BCEEC" w14:textId="17D46452" w:rsidR="00A96F8B" w:rsidRDefault="00A96F8B" w:rsidP="00A96F8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44DA">
              <w:rPr>
                <w:b/>
                <w:bCs/>
                <w:sz w:val="20"/>
                <w:szCs w:val="20"/>
              </w:rPr>
              <w:t>Quiz: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cláusulas subordinadas</w:t>
            </w:r>
            <w:r>
              <w:rPr>
                <w:sz w:val="20"/>
                <w:szCs w:val="20"/>
              </w:rPr>
              <w:t>.</w:t>
            </w:r>
          </w:p>
          <w:p w14:paraId="4A196425" w14:textId="4B23CEC9" w:rsidR="00C85AE2" w:rsidRDefault="00C85AE2" w:rsidP="00A96F8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53E506" w14:textId="78B828C2" w:rsidR="00C85AE2" w:rsidRDefault="00C85AE2" w:rsidP="00C85AE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5C253B">
              <w:rPr>
                <w:b/>
                <w:sz w:val="20"/>
                <w:lang w:val="es-ES_tradnl" w:eastAsia="ja-JP"/>
              </w:rPr>
              <w:t>Repaso</w:t>
            </w:r>
            <w:r>
              <w:rPr>
                <w:b/>
                <w:sz w:val="20"/>
                <w:lang w:val="es-ES_tradnl" w:eastAsia="ja-JP"/>
              </w:rPr>
              <w:t>:</w:t>
            </w:r>
            <w:r w:rsidRPr="00101548">
              <w:rPr>
                <w:sz w:val="20"/>
                <w:lang w:val="es-ES_tradnl"/>
              </w:rPr>
              <w:t xml:space="preserve"> las cláusulas coordinadas,   (</w:t>
            </w:r>
            <w:r w:rsidRPr="00101548">
              <w:rPr>
                <w:i/>
                <w:sz w:val="20"/>
                <w:lang w:val="es-ES_tradnl"/>
              </w:rPr>
              <w:t xml:space="preserve">MH3, </w:t>
            </w:r>
            <w:r w:rsidRPr="00101548">
              <w:rPr>
                <w:sz w:val="20"/>
                <w:lang w:val="es-ES_tradnl"/>
              </w:rPr>
              <w:t xml:space="preserve"> pp. 44-46</w:t>
            </w:r>
            <w:r>
              <w:rPr>
                <w:sz w:val="20"/>
                <w:lang w:val="es-ES_tradnl"/>
              </w:rPr>
              <w:t>)</w:t>
            </w:r>
          </w:p>
          <w:p w14:paraId="05F2E2A1" w14:textId="77777777" w:rsidR="00E448F4" w:rsidRDefault="00E448F4" w:rsidP="00C85AE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7C0CBB6" w14:textId="1E42DBB1" w:rsidR="00C85AE2" w:rsidRPr="00D70AC0" w:rsidRDefault="00C85AE2" w:rsidP="00C85AE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9-12)</w:t>
            </w:r>
            <w:r w:rsidRPr="00101548">
              <w:rPr>
                <w:sz w:val="20"/>
                <w:lang w:val="es-ES_tradnl"/>
              </w:rPr>
              <w:t>.</w:t>
            </w:r>
          </w:p>
          <w:p w14:paraId="5EB61A4C" w14:textId="44DDEA22" w:rsidR="00A96F8B" w:rsidRPr="008A70B8" w:rsidRDefault="00A96F8B" w:rsidP="00A96F8B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5C253B">
              <w:rPr>
                <w:sz w:val="20"/>
                <w:lang w:val="es-ES_tradnl" w:eastAsia="ja-JP"/>
              </w:rPr>
              <w:t xml:space="preserve">   </w:t>
            </w:r>
            <w:r w:rsidRPr="005C253B">
              <w:rPr>
                <w:b/>
                <w:sz w:val="20"/>
                <w:lang w:val="es-ES_tradnl"/>
              </w:rPr>
              <w:t xml:space="preserve"> </w:t>
            </w:r>
          </w:p>
          <w:p w14:paraId="6043B1CD" w14:textId="3DB91158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56C63D11" w14:textId="77777777" w:rsidR="003C7E74" w:rsidRDefault="003C7E74" w:rsidP="003C7E7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0E2188CD" w14:textId="77777777" w:rsidR="003C7E74" w:rsidRDefault="003C7E74" w:rsidP="003C7E7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789C8DC" w14:textId="2C3C224A" w:rsidR="003C7E74" w:rsidRDefault="003C7E74" w:rsidP="003C7E7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C520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Láminas: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 cláusulas 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co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ordinadas en general y en el libro de Jonás</w:t>
            </w:r>
            <w:r w:rsidR="009A2B52">
              <w:rPr>
                <w:rFonts w:eastAsia="Microsoft YaHei"/>
                <w:sz w:val="20"/>
                <w:szCs w:val="20"/>
                <w:lang w:val="es-ES_tradnl"/>
              </w:rPr>
              <w:t>; Jonás en su contexto canónico.</w:t>
            </w:r>
            <w:r w:rsidR="00AD6832">
              <w:rPr>
                <w:rFonts w:eastAsia="Microsoft YaHei"/>
                <w:sz w:val="20"/>
                <w:szCs w:val="20"/>
                <w:lang w:val="es-ES_tradnl"/>
              </w:rPr>
              <w:t xml:space="preserve">  Nahúm 1 </w:t>
            </w:r>
            <w:r w:rsidR="00AD6832" w:rsidRPr="00AD6832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BHS</w:t>
            </w:r>
            <w:r w:rsidR="00AD6832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.</w:t>
            </w:r>
          </w:p>
          <w:p w14:paraId="200900CF" w14:textId="495180C7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2FF31BEB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34CD7D0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lastRenderedPageBreak/>
              <w:t>15</w:t>
            </w:r>
          </w:p>
        </w:tc>
        <w:tc>
          <w:tcPr>
            <w:tcW w:w="2946" w:type="dxa"/>
          </w:tcPr>
          <w:p w14:paraId="23792E22" w14:textId="4DB0B4FE" w:rsidR="00AA6748" w:rsidRDefault="00AA6748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</w:t>
            </w:r>
            <w:r>
              <w:rPr>
                <w:sz w:val="20"/>
                <w:lang w:val="es-ES_tradnl"/>
              </w:rPr>
              <w:t>14-15</w:t>
            </w:r>
            <w:r>
              <w:rPr>
                <w:sz w:val="20"/>
                <w:lang w:val="es-ES_tradnl"/>
              </w:rPr>
              <w:t>)</w:t>
            </w:r>
            <w:r w:rsidRPr="00101548">
              <w:rPr>
                <w:sz w:val="20"/>
                <w:lang w:val="es-ES_tradnl"/>
              </w:rPr>
              <w:t>.</w:t>
            </w:r>
          </w:p>
          <w:p w14:paraId="16C70A40" w14:textId="77777777" w:rsidR="00271338" w:rsidRDefault="00271338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76A9A4FD" w14:textId="77777777" w:rsidR="006B3D30" w:rsidRDefault="006B3D30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Lectura hebrea:  el libro de Jonás.</w:t>
            </w:r>
          </w:p>
          <w:p w14:paraId="760022CC" w14:textId="3800181B" w:rsidR="006B3D30" w:rsidRPr="00121A24" w:rsidRDefault="006B3D30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A11863C" w14:textId="77777777" w:rsidR="00B0565D" w:rsidRDefault="00AA6748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bCs/>
                <w:sz w:val="20"/>
                <w:lang w:val="es-ES_tradnl" w:eastAsia="ja-JP"/>
              </w:rPr>
              <w:t>traer para compartir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las pautas 8,9, 11 y 12 </w:t>
            </w:r>
            <w:r w:rsidR="00E31306">
              <w:rPr>
                <w:sz w:val="20"/>
                <w:lang w:val="es-ES_tradnl" w:eastAsia="ja-JP"/>
              </w:rPr>
              <w:t xml:space="preserve">del mensaje final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</w:t>
            </w:r>
          </w:p>
          <w:p w14:paraId="5B412733" w14:textId="062FFD35" w:rsidR="002672A3" w:rsidRDefault="00AA6748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101548"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4D3DAFB6" w14:textId="77777777" w:rsidR="006B3D30" w:rsidRDefault="006B3D30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>
              <w:rPr>
                <w:iCs/>
                <w:sz w:val="20"/>
                <w:lang w:val="es-ES_tradnl" w:eastAsia="ja-JP"/>
              </w:rPr>
              <w:t>Práctica especial de fonética:  el libro de Jonás.</w:t>
            </w:r>
          </w:p>
          <w:p w14:paraId="2F8A00F6" w14:textId="77777777" w:rsidR="009A2B52" w:rsidRDefault="009A2B52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</w:p>
          <w:p w14:paraId="7E43DCF3" w14:textId="74635529" w:rsidR="009A2B52" w:rsidRPr="006B3D30" w:rsidRDefault="009A2B52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iCs/>
                <w:szCs w:val="24"/>
                <w:lang w:val="es-ES_tradnl"/>
              </w:rPr>
            </w:pPr>
            <w:r>
              <w:rPr>
                <w:iCs/>
                <w:sz w:val="20"/>
                <w:lang w:val="es-ES_tradnl" w:eastAsia="ja-JP"/>
              </w:rPr>
              <w:t>Repaso de los temas centrales del libro de Jonás (véase la Semana 3).</w:t>
            </w:r>
          </w:p>
        </w:tc>
        <w:tc>
          <w:tcPr>
            <w:tcW w:w="3259" w:type="dxa"/>
          </w:tcPr>
          <w:p w14:paraId="1F7339E7" w14:textId="5B1F35BE" w:rsidR="00BB627F" w:rsidRDefault="00BB627F" w:rsidP="00BB62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575DAB50" w14:textId="3F820E7A" w:rsidR="00BB627F" w:rsidRDefault="00BB627F" w:rsidP="00BB62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1997713" w14:textId="77777777" w:rsidR="00BB627F" w:rsidRDefault="00BB627F" w:rsidP="00BB62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B627F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 el libro de Jonás </w:t>
            </w:r>
          </w:p>
          <w:p w14:paraId="7B72462B" w14:textId="5317DF4E" w:rsidR="00BB627F" w:rsidRPr="00BB627F" w:rsidRDefault="00BB627F" w:rsidP="00BB62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VE"/>
              </w:rPr>
            </w:pPr>
            <w:r w:rsidRPr="00BB627F">
              <w:rPr>
                <w:rFonts w:eastAsia="Microsoft YaHei"/>
                <w:i/>
                <w:iCs/>
                <w:sz w:val="20"/>
                <w:szCs w:val="20"/>
                <w:lang w:val="es-VE"/>
              </w:rPr>
              <w:t>The Bible</w:t>
            </w:r>
            <w:r w:rsidRPr="00BB627F">
              <w:rPr>
                <w:rFonts w:eastAsia="Microsoft YaHei"/>
                <w:sz w:val="20"/>
                <w:szCs w:val="20"/>
                <w:lang w:val="es-VE"/>
              </w:rPr>
              <w:t xml:space="preserve"> (Tanach), narrador Shlomo Bertonov, Biblioteca Central para los </w:t>
            </w:r>
            <w:r>
              <w:rPr>
                <w:rFonts w:eastAsia="Microsoft YaHei"/>
                <w:sz w:val="20"/>
                <w:szCs w:val="20"/>
                <w:lang w:val="es-VE"/>
              </w:rPr>
              <w:t xml:space="preserve"> no videntes e incapacitados.</w:t>
            </w:r>
          </w:p>
          <w:p w14:paraId="22811515" w14:textId="77777777" w:rsidR="00BB627F" w:rsidRPr="00BB627F" w:rsidRDefault="00BB627F" w:rsidP="00BB62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VE"/>
              </w:rPr>
            </w:pPr>
          </w:p>
          <w:p w14:paraId="4D128904" w14:textId="6E6E138F" w:rsidR="00BB627F" w:rsidRDefault="00BB627F" w:rsidP="00BB62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C520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Láminas: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000278">
              <w:rPr>
                <w:rFonts w:eastAsia="Microsoft YaHei"/>
                <w:sz w:val="20"/>
                <w:szCs w:val="20"/>
                <w:lang w:val="es-ES_tradnl"/>
              </w:rPr>
              <w:t xml:space="preserve">Jonás, </w:t>
            </w:r>
            <w:r w:rsidR="00000278" w:rsidRPr="00AD6832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BHS</w:t>
            </w:r>
            <w:r w:rsidR="00000278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  <w:p w14:paraId="0C804566" w14:textId="7FBA0C35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730340" w14:paraId="467189F3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C82D340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16</w:t>
            </w:r>
          </w:p>
        </w:tc>
        <w:tc>
          <w:tcPr>
            <w:tcW w:w="2946" w:type="dxa"/>
          </w:tcPr>
          <w:p w14:paraId="61EEFFA9" w14:textId="524415FB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sz w:val="20"/>
                <w:lang w:val="es-ES_tradnl" w:eastAsia="ja-JP"/>
              </w:rPr>
              <w:t>Reflexión sobre el semestre.  Conclusiones.</w:t>
            </w:r>
          </w:p>
        </w:tc>
        <w:tc>
          <w:tcPr>
            <w:tcW w:w="3259" w:type="dxa"/>
          </w:tcPr>
          <w:p w14:paraId="28D2E630" w14:textId="41782328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>Entregar</w:t>
            </w:r>
            <w:r w:rsidR="008918DC">
              <w:rPr>
                <w:b/>
                <w:i/>
                <w:sz w:val="20"/>
                <w:lang w:val="es-ES_tradnl" w:eastAsia="ja-JP"/>
              </w:rPr>
              <w:t xml:space="preserve"> y compartir</w:t>
            </w:r>
            <w:r>
              <w:rPr>
                <w:b/>
                <w:i/>
                <w:sz w:val="20"/>
                <w:lang w:val="es-ES_tradnl" w:eastAsia="ja-JP"/>
              </w:rPr>
              <w:t xml:space="preserve">: </w:t>
            </w:r>
            <w:r w:rsidRPr="005D6E1A">
              <w:rPr>
                <w:b/>
                <w:i/>
                <w:sz w:val="20"/>
                <w:lang w:val="es-ES_tradnl" w:eastAsia="ja-JP"/>
              </w:rPr>
              <w:t>trabajo final (</w:t>
            </w:r>
            <w:r>
              <w:rPr>
                <w:b/>
                <w:i/>
                <w:sz w:val="20"/>
                <w:lang w:val="es-ES_tradnl" w:eastAsia="ja-JP"/>
              </w:rPr>
              <w:t xml:space="preserve">bosquejo del </w:t>
            </w:r>
            <w:r w:rsidRPr="005D6E1A">
              <w:rPr>
                <w:b/>
                <w:i/>
                <w:sz w:val="20"/>
                <w:lang w:val="es-ES_tradnl" w:eastAsia="ja-JP"/>
              </w:rPr>
              <w:t>mensaje y respuestas a preguntas sobre el hebr</w:t>
            </w:r>
            <w:r>
              <w:rPr>
                <w:b/>
                <w:i/>
                <w:sz w:val="20"/>
                <w:lang w:val="es-ES_tradnl" w:eastAsia="ja-JP"/>
              </w:rPr>
              <w:t>e</w:t>
            </w:r>
            <w:r w:rsidRPr="005D6E1A">
              <w:rPr>
                <w:b/>
                <w:i/>
                <w:sz w:val="20"/>
                <w:lang w:val="es-ES_tradnl" w:eastAsia="ja-JP"/>
              </w:rPr>
              <w:t>o.)</w:t>
            </w:r>
            <w:r>
              <w:rPr>
                <w:b/>
                <w:i/>
                <w:sz w:val="20"/>
                <w:lang w:val="es-ES_tradnl" w:eastAsia="ja-JP"/>
              </w:rPr>
              <w:t xml:space="preserve"> </w:t>
            </w:r>
            <w:r w:rsidRPr="005D6E1A">
              <w:rPr>
                <w:b/>
                <w:i/>
                <w:sz w:val="20"/>
                <w:lang w:val="es-ES_tradnl" w:eastAsia="ja-JP"/>
              </w:rPr>
              <w:t xml:space="preserve">  </w:t>
            </w:r>
          </w:p>
        </w:tc>
        <w:tc>
          <w:tcPr>
            <w:tcW w:w="3259" w:type="dxa"/>
          </w:tcPr>
          <w:p w14:paraId="3DD59994" w14:textId="75C54E54" w:rsidR="002672A3" w:rsidRPr="00121A24" w:rsidRDefault="002672A3" w:rsidP="002672A3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</w:tbl>
    <w:p w14:paraId="0CC5F830" w14:textId="77777777" w:rsidR="001E3A00" w:rsidRPr="00121A24" w:rsidRDefault="001E3A00" w:rsidP="00C66C57">
      <w:pPr>
        <w:spacing w:line="276" w:lineRule="auto"/>
        <w:ind w:left="0" w:firstLine="0"/>
        <w:jc w:val="center"/>
        <w:rPr>
          <w:szCs w:val="24"/>
          <w:lang w:val="es-ES_tradnl"/>
        </w:rPr>
      </w:pPr>
    </w:p>
    <w:p w14:paraId="21CEF2CD" w14:textId="77777777" w:rsidR="001E3A00" w:rsidRPr="00121A24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  <w:lang w:val="es-ES_tradnl"/>
        </w:rPr>
      </w:pPr>
      <w:r w:rsidRPr="00121A24">
        <w:rPr>
          <w:color w:val="95B3D7" w:themeColor="accent1" w:themeTint="99"/>
          <w:szCs w:val="24"/>
          <w:lang w:val="es-ES_tradnl"/>
        </w:rPr>
        <w:t>_______________________</w:t>
      </w:r>
      <w:r w:rsidR="007E61E1" w:rsidRPr="00121A24">
        <w:rPr>
          <w:color w:val="95B3D7" w:themeColor="accent1" w:themeTint="99"/>
          <w:szCs w:val="24"/>
          <w:lang w:val="es-ES_tradnl"/>
        </w:rPr>
        <w:t>_________________________</w:t>
      </w:r>
    </w:p>
    <w:p w14:paraId="1B456024" w14:textId="77777777" w:rsidR="00551871" w:rsidRPr="00121A24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:lang w:val="es-ES_tradnl"/>
          <w14:cntxtAlts/>
        </w:rPr>
      </w:pPr>
    </w:p>
    <w:p w14:paraId="4F860B5C" w14:textId="77777777"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121A24">
        <w:rPr>
          <w:rFonts w:eastAsiaTheme="minorHAnsi" w:cstheme="minorBidi"/>
          <w:b/>
          <w:i/>
          <w:sz w:val="32"/>
          <w:lang w:val="es-ES_tradnl"/>
        </w:rPr>
        <w:t>Bibliografía</w:t>
      </w:r>
    </w:p>
    <w:p w14:paraId="2799E49F" w14:textId="2418093C" w:rsidR="00DB5698" w:rsidRPr="00DB5698" w:rsidRDefault="00DB5698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 w:rsidRPr="00111160">
        <w:rPr>
          <w:b/>
          <w:sz w:val="20"/>
          <w:lang w:val="es-ES_tradnl" w:eastAsia="ja-JP"/>
        </w:rPr>
        <w:t>Nota:</w:t>
      </w:r>
      <w:r w:rsidRPr="00111160">
        <w:rPr>
          <w:sz w:val="20"/>
          <w:lang w:val="es-ES_tradnl" w:eastAsia="ja-JP"/>
        </w:rPr>
        <w:t xml:space="preserve">  para este curso, el/la seminarista necesita disponer de lo siguiente:   </w:t>
      </w:r>
      <w:r>
        <w:rPr>
          <w:i/>
          <w:sz w:val="20"/>
          <w:lang w:val="es-ES_tradnl" w:eastAsia="ja-JP"/>
        </w:rPr>
        <w:t xml:space="preserve">Los tres Manuales (Hebreo 1, 2, y 3) </w:t>
      </w:r>
      <w:r w:rsidRPr="00111160">
        <w:rPr>
          <w:i/>
          <w:sz w:val="20"/>
          <w:lang w:val="es-ES_tradnl" w:eastAsia="ja-JP"/>
        </w:rPr>
        <w:t xml:space="preserve"> </w:t>
      </w:r>
      <w:r>
        <w:rPr>
          <w:sz w:val="20"/>
          <w:lang w:val="es-ES_tradnl" w:eastAsia="ja-JP"/>
        </w:rPr>
        <w:t>elaborados</w:t>
      </w:r>
      <w:r w:rsidRPr="00111160">
        <w:rPr>
          <w:sz w:val="20"/>
          <w:lang w:val="es-ES_tradnl" w:eastAsia="ja-JP"/>
        </w:rPr>
        <w:t xml:space="preserve"> por la profesora Laura Smith,  la </w:t>
      </w:r>
      <w:r w:rsidRPr="00111160">
        <w:rPr>
          <w:i/>
          <w:sz w:val="20"/>
          <w:lang w:val="es-ES_tradnl" w:eastAsia="ja-JP"/>
        </w:rPr>
        <w:t>Biblia Hebraica Stuttgartensia</w:t>
      </w:r>
      <w:r w:rsidR="00023933">
        <w:rPr>
          <w:sz w:val="20"/>
          <w:lang w:val="es-ES_tradnl" w:eastAsia="ja-JP"/>
        </w:rPr>
        <w:t xml:space="preserve"> y algún diccionario hebreo-e</w:t>
      </w:r>
      <w:r w:rsidRPr="00111160">
        <w:rPr>
          <w:sz w:val="20"/>
          <w:lang w:val="es-ES_tradnl" w:eastAsia="ja-JP"/>
        </w:rPr>
        <w:t xml:space="preserve">spañol.  </w:t>
      </w:r>
    </w:p>
    <w:p w14:paraId="4CC0A161" w14:textId="77777777" w:rsidR="00204F79" w:rsidRPr="00125FDF" w:rsidRDefault="00204F79" w:rsidP="00B87F8B">
      <w:pPr>
        <w:ind w:left="0" w:firstLine="0"/>
        <w:rPr>
          <w:b/>
          <w:caps/>
          <w:sz w:val="20"/>
          <w:lang w:val="es-ES_tradnl" w:eastAsia="ja-JP"/>
        </w:rPr>
      </w:pPr>
    </w:p>
    <w:p w14:paraId="14FBED1E" w14:textId="77777777" w:rsidR="00204F79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bookmarkStart w:id="1" w:name="OLE_LINK5"/>
      <w:bookmarkStart w:id="2" w:name="OLE_LINK6"/>
      <w:r w:rsidRPr="00A62678">
        <w:rPr>
          <w:i/>
          <w:sz w:val="20"/>
          <w:lang w:eastAsia="ja-JP"/>
        </w:rPr>
        <w:t>Biblia Hebraica Stuttgartensia</w:t>
      </w:r>
      <w:r w:rsidRPr="00A62678">
        <w:rPr>
          <w:sz w:val="20"/>
          <w:lang w:eastAsia="ja-JP"/>
        </w:rPr>
        <w:t xml:space="preserve">.  </w:t>
      </w:r>
      <w:bookmarkEnd w:id="1"/>
      <w:bookmarkEnd w:id="2"/>
      <w:r w:rsidRPr="00A62678">
        <w:rPr>
          <w:sz w:val="20"/>
          <w:lang w:eastAsia="ja-JP"/>
        </w:rPr>
        <w:t xml:space="preserve">Stuttgart: Deutsche </w:t>
      </w:r>
      <w:proofErr w:type="spellStart"/>
      <w:r w:rsidRPr="00A62678">
        <w:rPr>
          <w:sz w:val="20"/>
          <w:lang w:eastAsia="ja-JP"/>
        </w:rPr>
        <w:t>Bibelgeselschaft</w:t>
      </w:r>
      <w:proofErr w:type="spellEnd"/>
      <w:r w:rsidRPr="00A62678">
        <w:rPr>
          <w:sz w:val="20"/>
          <w:lang w:eastAsia="ja-JP"/>
        </w:rPr>
        <w:t>, 1983.</w:t>
      </w:r>
    </w:p>
    <w:p w14:paraId="324EB88B" w14:textId="77777777" w:rsidR="00C62B61" w:rsidRPr="00A62678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</w:p>
    <w:p w14:paraId="4ACE398D" w14:textId="2DFEA9C7" w:rsidR="00204F79" w:rsidRPr="00F54E47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proofErr w:type="spellStart"/>
      <w:r w:rsidRPr="00A62678">
        <w:rPr>
          <w:sz w:val="20"/>
          <w:lang w:eastAsia="ja-JP"/>
        </w:rPr>
        <w:t>Brotzman</w:t>
      </w:r>
      <w:proofErr w:type="spellEnd"/>
      <w:r w:rsidRPr="00A62678">
        <w:rPr>
          <w:sz w:val="20"/>
          <w:lang w:eastAsia="ja-JP"/>
        </w:rPr>
        <w:t xml:space="preserve">, Ellis R.  </w:t>
      </w:r>
      <w:r w:rsidRPr="00A62678">
        <w:rPr>
          <w:i/>
          <w:sz w:val="20"/>
          <w:lang w:eastAsia="ja-JP"/>
        </w:rPr>
        <w:t xml:space="preserve">Old Testament Textual Criticism:  A Practical Introduction.  </w:t>
      </w:r>
      <w:r w:rsidRPr="00F54E47">
        <w:rPr>
          <w:sz w:val="20"/>
          <w:lang w:eastAsia="ja-JP"/>
        </w:rPr>
        <w:t>[</w:t>
      </w:r>
      <w:proofErr w:type="spellStart"/>
      <w:r w:rsidRPr="00F54E47">
        <w:rPr>
          <w:sz w:val="20"/>
          <w:lang w:eastAsia="ja-JP"/>
        </w:rPr>
        <w:t>Crítica</w:t>
      </w:r>
      <w:proofErr w:type="spellEnd"/>
      <w:r w:rsidRPr="00F54E47">
        <w:rPr>
          <w:sz w:val="20"/>
          <w:lang w:eastAsia="ja-JP"/>
        </w:rPr>
        <w:t xml:space="preserve"> Textual del </w:t>
      </w:r>
      <w:proofErr w:type="spellStart"/>
      <w:r w:rsidRPr="00F54E47">
        <w:rPr>
          <w:sz w:val="20"/>
          <w:lang w:eastAsia="ja-JP"/>
        </w:rPr>
        <w:t>Antiguo</w:t>
      </w:r>
      <w:proofErr w:type="spellEnd"/>
      <w:r w:rsidRPr="00F54E47">
        <w:rPr>
          <w:sz w:val="20"/>
          <w:lang w:eastAsia="ja-JP"/>
        </w:rPr>
        <w:t xml:space="preserve"> </w:t>
      </w:r>
      <w:proofErr w:type="spellStart"/>
      <w:r w:rsidRPr="00F54E47">
        <w:rPr>
          <w:sz w:val="20"/>
          <w:lang w:eastAsia="ja-JP"/>
        </w:rPr>
        <w:t>Testamento</w:t>
      </w:r>
      <w:proofErr w:type="spellEnd"/>
      <w:r w:rsidRPr="00F54E47">
        <w:rPr>
          <w:sz w:val="20"/>
          <w:lang w:eastAsia="ja-JP"/>
        </w:rPr>
        <w:t>]</w:t>
      </w:r>
      <w:r w:rsidRPr="00F54E47">
        <w:rPr>
          <w:i/>
          <w:sz w:val="20"/>
          <w:lang w:eastAsia="ja-JP"/>
        </w:rPr>
        <w:t xml:space="preserve"> </w:t>
      </w:r>
      <w:r w:rsidRPr="00F54E47">
        <w:rPr>
          <w:sz w:val="20"/>
          <w:lang w:eastAsia="ja-JP"/>
        </w:rPr>
        <w:t>Grand Rapids:  Baker Books, 1994.</w:t>
      </w:r>
    </w:p>
    <w:p w14:paraId="2C50A873" w14:textId="77777777" w:rsidR="00120F98" w:rsidRPr="00F54E47" w:rsidRDefault="00120F98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eastAsia="ja-JP"/>
        </w:rPr>
      </w:pPr>
    </w:p>
    <w:p w14:paraId="10D8695E" w14:textId="18AC292E" w:rsidR="00120F98" w:rsidRPr="00111160" w:rsidRDefault="00120F98" w:rsidP="00120F98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900"/>
        <w:rPr>
          <w:sz w:val="20"/>
          <w:lang w:val="es-ES_tradnl"/>
        </w:rPr>
      </w:pPr>
      <w:r w:rsidRPr="00946744">
        <w:rPr>
          <w:sz w:val="20"/>
        </w:rPr>
        <w:t xml:space="preserve">Carey, Phillip.  </w:t>
      </w:r>
      <w:r w:rsidRPr="00946744">
        <w:rPr>
          <w:i/>
          <w:sz w:val="20"/>
        </w:rPr>
        <w:t>Brazos Theological Commentary on the Bible:  Jonah.</w:t>
      </w:r>
      <w:r w:rsidRPr="00946744">
        <w:rPr>
          <w:sz w:val="20"/>
        </w:rPr>
        <w:t xml:space="preserve"> </w:t>
      </w:r>
      <w:r w:rsidRPr="00111160">
        <w:rPr>
          <w:sz w:val="20"/>
          <w:lang w:val="es-ES_tradnl"/>
        </w:rPr>
        <w:t xml:space="preserve">[Comentario Teológico sobre la Biblia:  Jonás] Grand Rapids:  Brazos </w:t>
      </w:r>
      <w:proofErr w:type="spellStart"/>
      <w:r w:rsidRPr="00111160">
        <w:rPr>
          <w:sz w:val="20"/>
          <w:lang w:val="es-ES_tradnl"/>
        </w:rPr>
        <w:t>Press</w:t>
      </w:r>
      <w:proofErr w:type="spellEnd"/>
      <w:r w:rsidRPr="00111160">
        <w:rPr>
          <w:sz w:val="20"/>
          <w:lang w:val="es-ES_tradnl"/>
        </w:rPr>
        <w:t>, 2008.</w:t>
      </w:r>
    </w:p>
    <w:p w14:paraId="110A78B4" w14:textId="77777777" w:rsidR="00C62B61" w:rsidRPr="00B87F8B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336"/>
        <w:rPr>
          <w:i/>
          <w:sz w:val="20"/>
          <w:lang w:val="es-ES_tradnl"/>
        </w:rPr>
      </w:pPr>
    </w:p>
    <w:p w14:paraId="5A32913D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900"/>
        <w:rPr>
          <w:sz w:val="20"/>
          <w:lang w:val="es-ES_tradnl"/>
        </w:rPr>
      </w:pPr>
      <w:r w:rsidRPr="00111160">
        <w:rPr>
          <w:sz w:val="20"/>
          <w:lang w:val="es-ES_tradnl"/>
        </w:rPr>
        <w:t xml:space="preserve">Chávez, Moisés.  </w:t>
      </w:r>
      <w:r w:rsidRPr="00111160">
        <w:rPr>
          <w:i/>
          <w:sz w:val="20"/>
          <w:lang w:val="es-ES_tradnl"/>
        </w:rPr>
        <w:t xml:space="preserve">Diccionario de Hebreo Bíblico. 4ta ed.  </w:t>
      </w:r>
      <w:r>
        <w:rPr>
          <w:sz w:val="20"/>
          <w:lang w:val="es-ES_tradnl"/>
        </w:rPr>
        <w:t xml:space="preserve">El Paso: </w:t>
      </w:r>
      <w:r w:rsidRPr="00111160">
        <w:rPr>
          <w:sz w:val="20"/>
          <w:lang w:val="es-ES_tradnl"/>
        </w:rPr>
        <w:t>Editorial Mundo Hispano, 2004.</w:t>
      </w:r>
    </w:p>
    <w:p w14:paraId="59C53A73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900"/>
        <w:rPr>
          <w:sz w:val="20"/>
          <w:lang w:val="es-ES_tradnl"/>
        </w:rPr>
      </w:pPr>
    </w:p>
    <w:p w14:paraId="60FAC513" w14:textId="77777777" w:rsidR="00204F79" w:rsidRPr="00A62678" w:rsidRDefault="00204F79" w:rsidP="00204F79">
      <w:pPr>
        <w:pStyle w:val="Body"/>
        <w:tabs>
          <w:tab w:val="right" w:pos="560"/>
          <w:tab w:val="right" w:pos="1440"/>
        </w:tabs>
        <w:rPr>
          <w:sz w:val="20"/>
          <w:lang w:eastAsia="ja-JP"/>
        </w:rPr>
      </w:pPr>
      <w:r w:rsidRPr="00A62678">
        <w:rPr>
          <w:sz w:val="20"/>
          <w:lang w:eastAsia="ja-JP"/>
        </w:rPr>
        <w:t xml:space="preserve">Chisholm, Robert B.   </w:t>
      </w:r>
      <w:r w:rsidRPr="00A62678">
        <w:rPr>
          <w:i/>
          <w:sz w:val="20"/>
          <w:lang w:eastAsia="ja-JP"/>
        </w:rPr>
        <w:t>From Exegesis to Exposition.</w:t>
      </w:r>
      <w:r w:rsidRPr="00A62678">
        <w:rPr>
          <w:sz w:val="20"/>
          <w:lang w:eastAsia="ja-JP"/>
        </w:rPr>
        <w:t xml:space="preserve">  [De </w:t>
      </w:r>
      <w:proofErr w:type="spellStart"/>
      <w:r w:rsidRPr="00A62678">
        <w:rPr>
          <w:sz w:val="20"/>
          <w:lang w:eastAsia="ja-JP"/>
        </w:rPr>
        <w:t>Exégesis</w:t>
      </w:r>
      <w:proofErr w:type="spellEnd"/>
      <w:r w:rsidRPr="00A62678">
        <w:rPr>
          <w:sz w:val="20"/>
          <w:lang w:eastAsia="ja-JP"/>
        </w:rPr>
        <w:t xml:space="preserve"> a </w:t>
      </w:r>
      <w:proofErr w:type="spellStart"/>
      <w:proofErr w:type="gramStart"/>
      <w:r w:rsidRPr="00A62678">
        <w:rPr>
          <w:sz w:val="20"/>
          <w:lang w:eastAsia="ja-JP"/>
        </w:rPr>
        <w:t>Exposición</w:t>
      </w:r>
      <w:proofErr w:type="spellEnd"/>
      <w:r w:rsidRPr="00A62678">
        <w:rPr>
          <w:sz w:val="20"/>
          <w:lang w:eastAsia="ja-JP"/>
        </w:rPr>
        <w:t>]  Grand</w:t>
      </w:r>
      <w:proofErr w:type="gramEnd"/>
      <w:r w:rsidRPr="00A62678">
        <w:rPr>
          <w:sz w:val="20"/>
          <w:lang w:eastAsia="ja-JP"/>
        </w:rPr>
        <w:t xml:space="preserve"> Rapids: Baker, 1998.</w:t>
      </w:r>
    </w:p>
    <w:p w14:paraId="7E603C4B" w14:textId="77777777" w:rsidR="00C62B61" w:rsidRPr="00A62678" w:rsidRDefault="00C62B61" w:rsidP="00204F79">
      <w:pPr>
        <w:pStyle w:val="Body"/>
        <w:tabs>
          <w:tab w:val="right" w:pos="560"/>
          <w:tab w:val="right" w:pos="1440"/>
        </w:tabs>
        <w:rPr>
          <w:sz w:val="20"/>
          <w:lang w:eastAsia="ja-JP"/>
        </w:rPr>
      </w:pPr>
    </w:p>
    <w:p w14:paraId="502C75FA" w14:textId="77777777" w:rsidR="00B87F8B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i/>
          <w:sz w:val="20"/>
          <w:lang w:eastAsia="ja-JP"/>
        </w:rPr>
      </w:pPr>
      <w:r w:rsidRPr="00A62678">
        <w:rPr>
          <w:sz w:val="20"/>
          <w:lang w:eastAsia="ja-JP"/>
        </w:rPr>
        <w:t xml:space="preserve">Comfort, Philip, ed. </w:t>
      </w:r>
      <w:r w:rsidRPr="00111160">
        <w:rPr>
          <w:sz w:val="20"/>
          <w:lang w:val="es-ES_tradnl" w:eastAsia="ja-JP"/>
        </w:rPr>
        <w:t xml:space="preserve">Y Rafael Serrano.  </w:t>
      </w:r>
      <w:r w:rsidRPr="00111160">
        <w:rPr>
          <w:i/>
          <w:sz w:val="20"/>
          <w:lang w:val="es-ES_tradnl" w:eastAsia="ja-JP"/>
        </w:rPr>
        <w:t xml:space="preserve"> El Origen de la Biblia.  </w:t>
      </w:r>
      <w:r w:rsidRPr="00F327D7">
        <w:rPr>
          <w:sz w:val="20"/>
          <w:lang w:eastAsia="ja-JP"/>
        </w:rPr>
        <w:t xml:space="preserve">Trad. Raquel Monsalve.  </w:t>
      </w:r>
      <w:r w:rsidRPr="00A62678">
        <w:rPr>
          <w:sz w:val="20"/>
          <w:lang w:eastAsia="ja-JP"/>
        </w:rPr>
        <w:t>[</w:t>
      </w:r>
      <w:r w:rsidRPr="00A62678">
        <w:rPr>
          <w:i/>
          <w:sz w:val="20"/>
          <w:lang w:eastAsia="ja-JP"/>
        </w:rPr>
        <w:t xml:space="preserve">The Origen of the Bible.  </w:t>
      </w:r>
    </w:p>
    <w:p w14:paraId="079BC1D4" w14:textId="1DC40DFD" w:rsidR="00204F79" w:rsidRDefault="00B87F8B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r w:rsidRPr="00A62678">
        <w:rPr>
          <w:i/>
          <w:sz w:val="20"/>
          <w:lang w:eastAsia="ja-JP"/>
        </w:rPr>
        <w:tab/>
      </w:r>
      <w:r w:rsidR="00204F79" w:rsidRPr="00A62678">
        <w:rPr>
          <w:sz w:val="20"/>
          <w:lang w:eastAsia="ja-JP"/>
        </w:rPr>
        <w:t>Tyndale House Publishers, 2003] Carol Stream:  Tyndale House Publishers, 2008.</w:t>
      </w:r>
    </w:p>
    <w:p w14:paraId="3FF1D5E0" w14:textId="3BA6BBF5" w:rsidR="00120F98" w:rsidRDefault="00120F98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</w:p>
    <w:p w14:paraId="068567B8" w14:textId="05595C76" w:rsidR="00120F98" w:rsidRPr="00F54E47" w:rsidRDefault="00120F98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VE" w:eastAsia="ja-JP"/>
        </w:rPr>
      </w:pPr>
      <w:r w:rsidRPr="00946744">
        <w:rPr>
          <w:sz w:val="20"/>
        </w:rPr>
        <w:t xml:space="preserve">Fee Gordon D. y Douglas Stuart.  </w:t>
      </w:r>
      <w:r w:rsidRPr="00111160">
        <w:rPr>
          <w:i/>
          <w:sz w:val="20"/>
          <w:lang w:val="es-ES_tradnl"/>
        </w:rPr>
        <w:t xml:space="preserve">La Lectura Eficaz de la Biblia.  </w:t>
      </w:r>
      <w:r w:rsidRPr="00111160">
        <w:rPr>
          <w:sz w:val="20"/>
          <w:lang w:val="es-ES_tradnl"/>
        </w:rPr>
        <w:t xml:space="preserve">Trad. Jorge </w:t>
      </w:r>
      <w:proofErr w:type="spellStart"/>
      <w:r w:rsidRPr="00111160">
        <w:rPr>
          <w:sz w:val="20"/>
          <w:lang w:val="es-ES_tradnl"/>
        </w:rPr>
        <w:t>Arbeldez</w:t>
      </w:r>
      <w:proofErr w:type="spellEnd"/>
      <w:r w:rsidRPr="00111160">
        <w:rPr>
          <w:sz w:val="20"/>
          <w:lang w:val="es-ES_tradnl"/>
        </w:rPr>
        <w:t xml:space="preserve"> Giraldo.  Miami, Editorial Vida, 1985.</w:t>
      </w:r>
    </w:p>
    <w:p w14:paraId="4CF60660" w14:textId="77777777" w:rsidR="00C62B61" w:rsidRPr="00F54E47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VE" w:eastAsia="ja-JP"/>
        </w:rPr>
      </w:pPr>
    </w:p>
    <w:p w14:paraId="0A6BAE1D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 w:rsidRPr="00111160">
        <w:rPr>
          <w:sz w:val="20"/>
          <w:lang w:val="es-ES_tradnl" w:eastAsia="ja-JP"/>
        </w:rPr>
        <w:t>Fohrer</w:t>
      </w:r>
      <w:proofErr w:type="spellEnd"/>
      <w:r w:rsidRPr="00111160">
        <w:rPr>
          <w:sz w:val="20"/>
          <w:lang w:val="es-ES_tradnl" w:eastAsia="ja-JP"/>
        </w:rPr>
        <w:t xml:space="preserve"> Georg.  </w:t>
      </w:r>
      <w:r w:rsidRPr="00111160">
        <w:rPr>
          <w:i/>
          <w:sz w:val="20"/>
          <w:lang w:val="es-ES_tradnl" w:eastAsia="ja-JP"/>
        </w:rPr>
        <w:t xml:space="preserve">Diccionario del Hebreo y Arameo Bíblicos. </w:t>
      </w:r>
      <w:r w:rsidRPr="00111160">
        <w:rPr>
          <w:sz w:val="20"/>
          <w:lang w:val="es-ES_tradnl" w:eastAsia="ja-JP"/>
        </w:rPr>
        <w:t xml:space="preserve"> Buenos Aires,  Ediciones </w:t>
      </w:r>
      <w:proofErr w:type="spellStart"/>
      <w:r w:rsidRPr="00111160">
        <w:rPr>
          <w:sz w:val="20"/>
          <w:lang w:val="es-ES_tradnl" w:eastAsia="ja-JP"/>
        </w:rPr>
        <w:t>Auroroa</w:t>
      </w:r>
      <w:proofErr w:type="spellEnd"/>
      <w:r w:rsidRPr="00111160">
        <w:rPr>
          <w:sz w:val="20"/>
          <w:lang w:val="es-ES_tradnl" w:eastAsia="ja-JP"/>
        </w:rPr>
        <w:t>, 1982.</w:t>
      </w:r>
    </w:p>
    <w:p w14:paraId="155F77E8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60033785" w14:textId="77777777" w:rsidR="00204F79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i/>
          <w:sz w:val="20"/>
          <w:lang w:eastAsia="ja-JP"/>
        </w:rPr>
      </w:pPr>
      <w:proofErr w:type="spellStart"/>
      <w:r w:rsidRPr="00111160">
        <w:rPr>
          <w:sz w:val="20"/>
          <w:lang w:val="es-ES_tradnl" w:eastAsia="ja-JP"/>
        </w:rPr>
        <w:t>Giest</w:t>
      </w:r>
      <w:proofErr w:type="spellEnd"/>
      <w:r w:rsidRPr="00111160">
        <w:rPr>
          <w:sz w:val="20"/>
          <w:lang w:val="es-ES_tradnl" w:eastAsia="ja-JP"/>
        </w:rPr>
        <w:t xml:space="preserve">, Ronald L. y Sandy D. Brent.  </w:t>
      </w:r>
      <w:r w:rsidRPr="00111160">
        <w:rPr>
          <w:i/>
          <w:sz w:val="20"/>
          <w:lang w:val="es-ES_tradnl" w:eastAsia="ja-JP"/>
        </w:rPr>
        <w:t xml:space="preserve">Compendio para Entender el Antiguo Testamento.    </w:t>
      </w:r>
      <w:r w:rsidRPr="00A62678">
        <w:rPr>
          <w:sz w:val="20"/>
          <w:lang w:eastAsia="ja-JP"/>
        </w:rPr>
        <w:t xml:space="preserve">Trad.  Adriana </w:t>
      </w:r>
      <w:proofErr w:type="spellStart"/>
      <w:r w:rsidRPr="00A62678">
        <w:rPr>
          <w:sz w:val="20"/>
          <w:lang w:eastAsia="ja-JP"/>
        </w:rPr>
        <w:t>Tessore</w:t>
      </w:r>
      <w:proofErr w:type="spellEnd"/>
      <w:r w:rsidRPr="00A62678">
        <w:rPr>
          <w:sz w:val="20"/>
          <w:lang w:eastAsia="ja-JP"/>
        </w:rPr>
        <w:t xml:space="preserve"> </w:t>
      </w:r>
      <w:proofErr w:type="spellStart"/>
      <w:r w:rsidRPr="00A62678">
        <w:rPr>
          <w:sz w:val="20"/>
          <w:lang w:eastAsia="ja-JP"/>
        </w:rPr>
        <w:t>Firpi</w:t>
      </w:r>
      <w:proofErr w:type="spellEnd"/>
      <w:r w:rsidRPr="00A62678">
        <w:rPr>
          <w:i/>
          <w:sz w:val="20"/>
          <w:lang w:eastAsia="ja-JP"/>
        </w:rPr>
        <w:t xml:space="preserve"> </w:t>
      </w:r>
    </w:p>
    <w:p w14:paraId="20DAAF8A" w14:textId="2C26F1F3" w:rsidR="00204F79" w:rsidRPr="00A62678" w:rsidRDefault="00204F79" w:rsidP="00120F98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r w:rsidRPr="00A62678">
        <w:rPr>
          <w:i/>
          <w:sz w:val="20"/>
          <w:lang w:eastAsia="ja-JP"/>
        </w:rPr>
        <w:tab/>
      </w:r>
      <w:r w:rsidRPr="00A62678">
        <w:rPr>
          <w:sz w:val="20"/>
          <w:lang w:eastAsia="ja-JP"/>
        </w:rPr>
        <w:t>[</w:t>
      </w:r>
      <w:r w:rsidRPr="00A62678">
        <w:rPr>
          <w:i/>
          <w:sz w:val="20"/>
          <w:lang w:eastAsia="ja-JP"/>
        </w:rPr>
        <w:t xml:space="preserve">Cracking Old Testament Codes.  </w:t>
      </w:r>
      <w:bookmarkStart w:id="3" w:name="OLE_LINK3"/>
      <w:bookmarkStart w:id="4" w:name="OLE_LINK4"/>
      <w:r w:rsidRPr="00A62678">
        <w:rPr>
          <w:sz w:val="20"/>
          <w:lang w:eastAsia="ja-JP"/>
        </w:rPr>
        <w:t xml:space="preserve">Nashville:  B&amp;H Publishing Group, </w:t>
      </w:r>
      <w:bookmarkEnd w:id="3"/>
      <w:bookmarkEnd w:id="4"/>
      <w:r w:rsidRPr="00A62678">
        <w:rPr>
          <w:sz w:val="20"/>
          <w:lang w:eastAsia="ja-JP"/>
        </w:rPr>
        <w:t>1995] Nashville:  B&amp;H Publishing Group, 2007.</w:t>
      </w:r>
    </w:p>
    <w:p w14:paraId="117A3E51" w14:textId="77777777" w:rsidR="00C62B61" w:rsidRPr="00A62678" w:rsidRDefault="00C62B61" w:rsidP="00B87F8B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6B765776" w14:textId="39DFE98E" w:rsidR="00B87F8B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Kelley, Page H., Daniel S. </w:t>
      </w:r>
      <w:proofErr w:type="spellStart"/>
      <w:r w:rsidRPr="00A62678">
        <w:rPr>
          <w:sz w:val="20"/>
          <w:lang w:eastAsia="ja-JP"/>
        </w:rPr>
        <w:t>Mynatt</w:t>
      </w:r>
      <w:proofErr w:type="spellEnd"/>
      <w:r w:rsidRPr="00A62678">
        <w:rPr>
          <w:sz w:val="20"/>
          <w:lang w:eastAsia="ja-JP"/>
        </w:rPr>
        <w:t xml:space="preserve"> y Timothy G. Crawford.  </w:t>
      </w:r>
      <w:r w:rsidRPr="00A62678">
        <w:rPr>
          <w:i/>
          <w:sz w:val="20"/>
          <w:lang w:eastAsia="ja-JP"/>
        </w:rPr>
        <w:t xml:space="preserve">The </w:t>
      </w:r>
      <w:proofErr w:type="spellStart"/>
      <w:r w:rsidRPr="00A62678">
        <w:rPr>
          <w:i/>
          <w:sz w:val="20"/>
          <w:lang w:eastAsia="ja-JP"/>
        </w:rPr>
        <w:t>Masorah</w:t>
      </w:r>
      <w:proofErr w:type="spellEnd"/>
      <w:r w:rsidRPr="00A62678">
        <w:rPr>
          <w:i/>
          <w:sz w:val="20"/>
          <w:lang w:eastAsia="ja-JP"/>
        </w:rPr>
        <w:t xml:space="preserve"> of Biblia Hebraica Stuttgartensia</w:t>
      </w:r>
      <w:r w:rsidRPr="00A62678">
        <w:rPr>
          <w:sz w:val="20"/>
          <w:lang w:eastAsia="ja-JP"/>
        </w:rPr>
        <w:t xml:space="preserve">.  </w:t>
      </w:r>
      <w:r w:rsidRPr="00111160">
        <w:rPr>
          <w:sz w:val="20"/>
          <w:lang w:val="es-ES_tradnl" w:eastAsia="ja-JP"/>
        </w:rPr>
        <w:t>[La Masora de la BHS]</w:t>
      </w:r>
      <w:r w:rsidRPr="00111160">
        <w:rPr>
          <w:i/>
          <w:sz w:val="20"/>
          <w:lang w:val="es-ES_tradnl" w:eastAsia="ja-JP"/>
        </w:rPr>
        <w:t xml:space="preserve">  </w:t>
      </w:r>
      <w:r w:rsidRPr="00111160">
        <w:rPr>
          <w:sz w:val="20"/>
          <w:lang w:val="es-ES_tradnl" w:eastAsia="ja-JP"/>
        </w:rPr>
        <w:t xml:space="preserve">Grand Rapids, </w:t>
      </w:r>
      <w:proofErr w:type="spellStart"/>
      <w:r w:rsidRPr="00111160">
        <w:rPr>
          <w:sz w:val="20"/>
          <w:lang w:val="es-ES_tradnl" w:eastAsia="ja-JP"/>
        </w:rPr>
        <w:t>Eerdmans</w:t>
      </w:r>
      <w:proofErr w:type="spellEnd"/>
      <w:r w:rsidRPr="00111160">
        <w:rPr>
          <w:sz w:val="20"/>
          <w:lang w:val="es-ES_tradnl" w:eastAsia="ja-JP"/>
        </w:rPr>
        <w:t>, 1998.</w:t>
      </w:r>
    </w:p>
    <w:p w14:paraId="19B56CDD" w14:textId="77777777" w:rsidR="00C62B61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</w:p>
    <w:p w14:paraId="601E200B" w14:textId="77777777" w:rsidR="00C62B61" w:rsidRDefault="00B87F8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  <w:proofErr w:type="spellStart"/>
      <w:r>
        <w:rPr>
          <w:sz w:val="20"/>
          <w:lang w:val="es-ES_tradnl" w:eastAsia="ja-JP"/>
        </w:rPr>
        <w:t>Keil</w:t>
      </w:r>
      <w:proofErr w:type="spellEnd"/>
      <w:r>
        <w:rPr>
          <w:sz w:val="20"/>
          <w:lang w:val="es-ES_tradnl" w:eastAsia="ja-JP"/>
        </w:rPr>
        <w:t xml:space="preserve">, Car Friedrich y </w:t>
      </w:r>
      <w:proofErr w:type="spellStart"/>
      <w:r>
        <w:rPr>
          <w:sz w:val="20"/>
          <w:lang w:val="es-ES_tradnl" w:eastAsia="ja-JP"/>
        </w:rPr>
        <w:t>Franza</w:t>
      </w:r>
      <w:proofErr w:type="spellEnd"/>
      <w:r>
        <w:rPr>
          <w:sz w:val="20"/>
          <w:lang w:val="es-ES_tradnl" w:eastAsia="ja-JP"/>
        </w:rPr>
        <w:t xml:space="preserve"> </w:t>
      </w:r>
      <w:proofErr w:type="spellStart"/>
      <w:r>
        <w:rPr>
          <w:sz w:val="20"/>
          <w:lang w:val="es-ES_tradnl" w:eastAsia="ja-JP"/>
        </w:rPr>
        <w:t>Delitzsch</w:t>
      </w:r>
      <w:proofErr w:type="spellEnd"/>
      <w:r>
        <w:rPr>
          <w:sz w:val="20"/>
          <w:lang w:val="es-ES_tradnl" w:eastAsia="ja-JP"/>
        </w:rPr>
        <w:t xml:space="preserve">.  </w:t>
      </w:r>
      <w:r>
        <w:rPr>
          <w:i/>
          <w:sz w:val="20"/>
          <w:lang w:val="es-ES_tradnl" w:eastAsia="ja-JP"/>
        </w:rPr>
        <w:t xml:space="preserve">Comentario al Texto Hebreo del Antiguo Testamento:  Pentateuco e Históricos.  </w:t>
      </w:r>
    </w:p>
    <w:p w14:paraId="5A276B90" w14:textId="7EC023F4" w:rsidR="00B87F8B" w:rsidRDefault="00B87F8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  <w:r>
        <w:rPr>
          <w:i/>
          <w:sz w:val="20"/>
          <w:lang w:val="es-ES_tradnl" w:eastAsia="ja-JP"/>
        </w:rPr>
        <w:t xml:space="preserve">Trad. Ivo </w:t>
      </w:r>
      <w:proofErr w:type="spellStart"/>
      <w:proofErr w:type="gramStart"/>
      <w:r>
        <w:rPr>
          <w:i/>
          <w:sz w:val="20"/>
          <w:lang w:val="es-ES_tradnl" w:eastAsia="ja-JP"/>
        </w:rPr>
        <w:t>Tamm</w:t>
      </w:r>
      <w:proofErr w:type="spellEnd"/>
      <w:r>
        <w:rPr>
          <w:i/>
          <w:sz w:val="20"/>
          <w:lang w:val="es-ES_tradnl" w:eastAsia="ja-JP"/>
        </w:rPr>
        <w:t xml:space="preserve">  [</w:t>
      </w:r>
      <w:proofErr w:type="gramEnd"/>
      <w:r w:rsidRPr="00741073">
        <w:rPr>
          <w:i/>
          <w:iCs/>
          <w:color w:val="000000"/>
          <w:sz w:val="20"/>
          <w:lang w:val="es-VE"/>
        </w:rPr>
        <w:t xml:space="preserve"> Biblischer Commentar über das Alte Testament.   </w:t>
      </w:r>
      <w:r w:rsidRPr="00A62678">
        <w:rPr>
          <w:iCs/>
          <w:color w:val="000000"/>
          <w:sz w:val="20"/>
          <w:lang w:val="es-VE"/>
        </w:rPr>
        <w:t>Alemania: 1861</w:t>
      </w:r>
      <w:r>
        <w:rPr>
          <w:i/>
          <w:sz w:val="20"/>
          <w:lang w:val="es-ES_tradnl" w:eastAsia="ja-JP"/>
        </w:rPr>
        <w:t xml:space="preserve">] </w:t>
      </w:r>
      <w:proofErr w:type="spellStart"/>
      <w:r>
        <w:rPr>
          <w:i/>
          <w:sz w:val="20"/>
          <w:lang w:val="es-ES_tradnl" w:eastAsia="ja-JP"/>
        </w:rPr>
        <w:t>Barcelona:Editorial</w:t>
      </w:r>
      <w:proofErr w:type="spellEnd"/>
      <w:r>
        <w:rPr>
          <w:i/>
          <w:sz w:val="20"/>
          <w:lang w:val="es-ES_tradnl" w:eastAsia="ja-JP"/>
        </w:rPr>
        <w:t xml:space="preserve"> CLIE, 2008.</w:t>
      </w:r>
    </w:p>
    <w:p w14:paraId="2C303F4D" w14:textId="77777777" w:rsidR="00C62B61" w:rsidRPr="00B87F8B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</w:p>
    <w:p w14:paraId="15493096" w14:textId="77777777" w:rsidR="00204F79" w:rsidRDefault="00204F79" w:rsidP="00B87F8B">
      <w:pPr>
        <w:widowControl w:val="0"/>
        <w:autoSpaceDE w:val="0"/>
        <w:autoSpaceDN w:val="0"/>
        <w:adjustRightInd w:val="0"/>
        <w:ind w:left="0" w:firstLine="0"/>
        <w:rPr>
          <w:sz w:val="20"/>
          <w:lang w:val="es-ES_tradnl" w:eastAsia="ja-JP"/>
        </w:rPr>
      </w:pPr>
      <w:proofErr w:type="spellStart"/>
      <w:r w:rsidRPr="00111160">
        <w:rPr>
          <w:sz w:val="20"/>
          <w:lang w:val="es-ES_tradnl" w:eastAsia="ja-JP"/>
        </w:rPr>
        <w:t>Martinez</w:t>
      </w:r>
      <w:proofErr w:type="spellEnd"/>
      <w:r w:rsidRPr="00111160">
        <w:rPr>
          <w:sz w:val="20"/>
          <w:lang w:val="es-ES_tradnl" w:eastAsia="ja-JP"/>
        </w:rPr>
        <w:t xml:space="preserve">, José.  </w:t>
      </w:r>
      <w:r w:rsidRPr="00111160">
        <w:rPr>
          <w:i/>
          <w:sz w:val="20"/>
          <w:lang w:val="es-ES_tradnl" w:eastAsia="ja-JP"/>
        </w:rPr>
        <w:t>Hermenéutica Bíblica.</w:t>
      </w:r>
      <w:r w:rsidRPr="00111160">
        <w:rPr>
          <w:sz w:val="20"/>
          <w:lang w:val="es-ES_tradnl" w:eastAsia="ja-JP"/>
        </w:rPr>
        <w:t xml:space="preserve">  Barcelona: CLIE, 1984. </w:t>
      </w:r>
    </w:p>
    <w:p w14:paraId="51F949F5" w14:textId="77777777" w:rsidR="00C62B61" w:rsidRPr="00A62678" w:rsidRDefault="00C62B61" w:rsidP="00B87F8B">
      <w:pPr>
        <w:widowControl w:val="0"/>
        <w:autoSpaceDE w:val="0"/>
        <w:autoSpaceDN w:val="0"/>
        <w:adjustRightInd w:val="0"/>
        <w:ind w:left="0" w:firstLine="0"/>
        <w:rPr>
          <w:i/>
          <w:color w:val="000000"/>
          <w:sz w:val="20"/>
          <w:szCs w:val="20"/>
          <w:lang w:val="es-VE"/>
        </w:rPr>
      </w:pPr>
    </w:p>
    <w:p w14:paraId="33D99700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 xml:space="preserve">Meyer, Rudolf. </w:t>
      </w:r>
      <w:r w:rsidRPr="00111160">
        <w:rPr>
          <w:i/>
          <w:sz w:val="20"/>
          <w:lang w:val="es-ES_tradnl" w:eastAsia="ja-JP"/>
        </w:rPr>
        <w:t xml:space="preserve"> Gramática del Hebreo Bíblico.  </w:t>
      </w:r>
      <w:r w:rsidRPr="00111160">
        <w:rPr>
          <w:sz w:val="20"/>
          <w:lang w:val="es-ES_tradnl" w:eastAsia="ja-JP"/>
        </w:rPr>
        <w:t>Terrassa, España: Editorial CLIE, 1989.</w:t>
      </w:r>
    </w:p>
    <w:p w14:paraId="639725CD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63A7E629" w14:textId="77777777" w:rsidR="00B87F8B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>
        <w:rPr>
          <w:sz w:val="20"/>
          <w:lang w:val="es-ES_tradnl" w:eastAsia="ja-JP"/>
        </w:rPr>
        <w:t>Olley</w:t>
      </w:r>
      <w:proofErr w:type="spellEnd"/>
      <w:r>
        <w:rPr>
          <w:sz w:val="20"/>
          <w:lang w:val="es-ES_tradnl" w:eastAsia="ja-JP"/>
        </w:rPr>
        <w:t xml:space="preserve">, John W.  </w:t>
      </w:r>
      <w:r w:rsidRPr="00F9467C">
        <w:rPr>
          <w:i/>
          <w:sz w:val="20"/>
          <w:lang w:val="es-ES_tradnl" w:eastAsia="ja-JP"/>
        </w:rPr>
        <w:t>Comentario Antiguo Testamento Andamio:  1 Reyes 16:29- 2 Reyes 25</w:t>
      </w:r>
      <w:r>
        <w:rPr>
          <w:i/>
          <w:sz w:val="20"/>
          <w:lang w:val="es-ES_tradnl" w:eastAsia="ja-JP"/>
        </w:rPr>
        <w:t xml:space="preserve">. </w:t>
      </w:r>
      <w:r>
        <w:rPr>
          <w:sz w:val="20"/>
          <w:lang w:val="es-ES_tradnl" w:eastAsia="ja-JP"/>
        </w:rPr>
        <w:t xml:space="preserve"> Trad. Pilar Flórez </w:t>
      </w:r>
    </w:p>
    <w:p w14:paraId="3D82B0CB" w14:textId="503CBB29" w:rsidR="00204F79" w:rsidRPr="00A62678" w:rsidRDefault="00B87F8B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r>
        <w:rPr>
          <w:sz w:val="20"/>
          <w:lang w:val="es-ES_tradnl" w:eastAsia="ja-JP"/>
        </w:rPr>
        <w:tab/>
      </w:r>
      <w:r w:rsidR="00204F79" w:rsidRPr="00A62678">
        <w:rPr>
          <w:sz w:val="20"/>
          <w:lang w:eastAsia="ja-JP"/>
        </w:rPr>
        <w:t>[</w:t>
      </w:r>
      <w:r w:rsidR="00204F79" w:rsidRPr="00A62678">
        <w:rPr>
          <w:i/>
          <w:sz w:val="20"/>
          <w:lang w:eastAsia="ja-JP"/>
        </w:rPr>
        <w:t>The Message of Kings</w:t>
      </w:r>
      <w:r w:rsidR="00204F79" w:rsidRPr="00A62678">
        <w:rPr>
          <w:sz w:val="20"/>
          <w:lang w:eastAsia="ja-JP"/>
        </w:rPr>
        <w:t xml:space="preserve">.  Nottingham:  Intervarsity Press, 2011] Barcelona:  </w:t>
      </w:r>
      <w:proofErr w:type="spellStart"/>
      <w:r w:rsidR="00204F79" w:rsidRPr="00A62678">
        <w:rPr>
          <w:sz w:val="20"/>
          <w:lang w:eastAsia="ja-JP"/>
        </w:rPr>
        <w:t>Publicaciones</w:t>
      </w:r>
      <w:proofErr w:type="spellEnd"/>
      <w:r w:rsidR="00204F79" w:rsidRPr="00A62678">
        <w:rPr>
          <w:sz w:val="20"/>
          <w:lang w:eastAsia="ja-JP"/>
        </w:rPr>
        <w:t xml:space="preserve"> </w:t>
      </w:r>
      <w:proofErr w:type="spellStart"/>
      <w:r w:rsidR="00204F79" w:rsidRPr="00A62678">
        <w:rPr>
          <w:sz w:val="20"/>
          <w:lang w:eastAsia="ja-JP"/>
        </w:rPr>
        <w:t>Andamio</w:t>
      </w:r>
      <w:proofErr w:type="spellEnd"/>
      <w:r w:rsidR="00204F79" w:rsidRPr="00A62678">
        <w:rPr>
          <w:sz w:val="20"/>
          <w:lang w:eastAsia="ja-JP"/>
        </w:rPr>
        <w:t>, 2015.</w:t>
      </w:r>
      <w:r w:rsidR="00204F79" w:rsidRPr="00A62678">
        <w:rPr>
          <w:i/>
          <w:sz w:val="20"/>
          <w:lang w:eastAsia="ja-JP"/>
        </w:rPr>
        <w:t xml:space="preserve"> </w:t>
      </w:r>
    </w:p>
    <w:p w14:paraId="59C534C2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 w:rsidRPr="00111160">
        <w:rPr>
          <w:sz w:val="20"/>
          <w:lang w:val="es-ES_tradnl" w:eastAsia="ja-JP"/>
        </w:rPr>
        <w:t>Otriz</w:t>
      </w:r>
      <w:proofErr w:type="spellEnd"/>
      <w:r w:rsidRPr="00111160">
        <w:rPr>
          <w:sz w:val="20"/>
          <w:lang w:val="es-ES_tradnl" w:eastAsia="ja-JP"/>
        </w:rPr>
        <w:t xml:space="preserve">, Pedro V., S.J.  </w:t>
      </w:r>
      <w:r w:rsidRPr="00111160">
        <w:rPr>
          <w:i/>
          <w:sz w:val="20"/>
          <w:lang w:val="es-ES_tradnl" w:eastAsia="ja-JP"/>
        </w:rPr>
        <w:t>Léxico Hebreo/Arameo-Español.</w:t>
      </w:r>
      <w:r w:rsidRPr="00111160">
        <w:rPr>
          <w:sz w:val="20"/>
          <w:lang w:val="es-ES_tradnl" w:eastAsia="ja-JP"/>
        </w:rPr>
        <w:t xml:space="preserve">  Madrid: Sociedades Bíblicas Unidas, 2001.</w:t>
      </w:r>
    </w:p>
    <w:p w14:paraId="38921598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7D85EE95" w14:textId="77777777" w:rsidR="00204F79" w:rsidRPr="00A62678" w:rsidRDefault="00204F79" w:rsidP="00B87F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sz w:val="20"/>
          <w:lang w:val="en-US" w:eastAsia="ja-JP"/>
        </w:rPr>
      </w:pPr>
      <w:r w:rsidRPr="00A62678">
        <w:rPr>
          <w:sz w:val="20"/>
          <w:lang w:val="en-US" w:eastAsia="ja-JP"/>
        </w:rPr>
        <w:t>Schertz, Mary H.  &amp; Perry B. Yoder</w:t>
      </w:r>
      <w:r w:rsidRPr="00A62678">
        <w:rPr>
          <w:i/>
          <w:sz w:val="20"/>
          <w:lang w:val="en-US" w:eastAsia="ja-JP"/>
        </w:rPr>
        <w:t>.  Seeing the Text.</w:t>
      </w:r>
      <w:r w:rsidRPr="00A62678">
        <w:rPr>
          <w:sz w:val="20"/>
          <w:lang w:val="en-US" w:eastAsia="ja-JP"/>
        </w:rPr>
        <w:t xml:space="preserve">  [</w:t>
      </w:r>
      <w:proofErr w:type="spellStart"/>
      <w:r w:rsidRPr="00A62678">
        <w:rPr>
          <w:sz w:val="20"/>
          <w:lang w:val="en-US" w:eastAsia="ja-JP"/>
        </w:rPr>
        <w:t>Viendo</w:t>
      </w:r>
      <w:proofErr w:type="spellEnd"/>
      <w:r w:rsidRPr="00A62678">
        <w:rPr>
          <w:sz w:val="20"/>
          <w:lang w:val="en-US" w:eastAsia="ja-JP"/>
        </w:rPr>
        <w:t xml:space="preserve"> el </w:t>
      </w:r>
      <w:proofErr w:type="spellStart"/>
      <w:r w:rsidRPr="00A62678">
        <w:rPr>
          <w:sz w:val="20"/>
          <w:lang w:val="en-US" w:eastAsia="ja-JP"/>
        </w:rPr>
        <w:t>Texto</w:t>
      </w:r>
      <w:proofErr w:type="spellEnd"/>
      <w:r w:rsidRPr="00A62678">
        <w:rPr>
          <w:sz w:val="20"/>
          <w:lang w:val="en-US" w:eastAsia="ja-JP"/>
        </w:rPr>
        <w:t>]  Nashville” Abingdon Press, 2001.</w:t>
      </w:r>
    </w:p>
    <w:p w14:paraId="5753462D" w14:textId="77777777" w:rsidR="00C62B61" w:rsidRPr="00A62678" w:rsidRDefault="00C62B61" w:rsidP="00B87F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sz w:val="20"/>
          <w:szCs w:val="20"/>
          <w:lang w:val="en-US"/>
        </w:rPr>
      </w:pPr>
    </w:p>
    <w:p w14:paraId="234A3DA4" w14:textId="77777777" w:rsidR="00C62B61" w:rsidRPr="00A62678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 w:rsidRPr="00111160">
        <w:rPr>
          <w:sz w:val="20"/>
          <w:lang w:val="es-ES_tradnl" w:eastAsia="ja-JP"/>
        </w:rPr>
        <w:t xml:space="preserve">Scott, William R.   </w:t>
      </w:r>
      <w:r w:rsidRPr="00111160">
        <w:rPr>
          <w:i/>
          <w:sz w:val="20"/>
          <w:lang w:val="es-ES_tradnl" w:eastAsia="ja-JP"/>
        </w:rPr>
        <w:t xml:space="preserve">Guía para el uso de la BHS  </w:t>
      </w:r>
      <w:r w:rsidRPr="00111160">
        <w:rPr>
          <w:sz w:val="20"/>
          <w:lang w:val="es-ES_tradnl" w:eastAsia="ja-JP"/>
        </w:rPr>
        <w:t xml:space="preserve">Trad. </w:t>
      </w:r>
      <w:proofErr w:type="spellStart"/>
      <w:r w:rsidRPr="00111160">
        <w:rPr>
          <w:sz w:val="20"/>
          <w:lang w:val="es-ES_tradnl" w:eastAsia="ja-JP"/>
        </w:rPr>
        <w:t>Edesio</w:t>
      </w:r>
      <w:proofErr w:type="spellEnd"/>
      <w:r w:rsidRPr="00111160">
        <w:rPr>
          <w:sz w:val="20"/>
          <w:lang w:val="es-ES_tradnl" w:eastAsia="ja-JP"/>
        </w:rPr>
        <w:t xml:space="preserve"> Sánchez  [</w:t>
      </w:r>
      <w:r w:rsidRPr="00111160">
        <w:rPr>
          <w:i/>
          <w:sz w:val="20"/>
          <w:lang w:val="es-ES_tradnl" w:eastAsia="ja-JP"/>
        </w:rPr>
        <w:t xml:space="preserve">A Simple Guide to BHS  </w:t>
      </w:r>
      <w:r w:rsidRPr="00111160">
        <w:rPr>
          <w:sz w:val="20"/>
          <w:lang w:val="es-ES_tradnl" w:eastAsia="ja-JP"/>
        </w:rPr>
        <w:t xml:space="preserve">2da edición.  </w:t>
      </w:r>
      <w:r w:rsidRPr="00A62678">
        <w:rPr>
          <w:sz w:val="20"/>
          <w:lang w:eastAsia="ja-JP"/>
        </w:rPr>
        <w:t xml:space="preserve">North </w:t>
      </w:r>
    </w:p>
    <w:p w14:paraId="373F0573" w14:textId="31F12821" w:rsidR="00204F79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 w:rsidRPr="00A62678">
        <w:rPr>
          <w:sz w:val="20"/>
          <w:lang w:eastAsia="ja-JP"/>
        </w:rPr>
        <w:tab/>
      </w:r>
      <w:r w:rsidR="00204F79" w:rsidRPr="00A62678">
        <w:rPr>
          <w:sz w:val="20"/>
          <w:lang w:eastAsia="ja-JP"/>
        </w:rPr>
        <w:t>Richland Hills: BIBAL Press, 1995] Vallejo:  BIBAL Press, 1991.</w:t>
      </w:r>
    </w:p>
    <w:p w14:paraId="0B9D3C74" w14:textId="2A24E60A" w:rsidR="001A57BB" w:rsidRDefault="001A57B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18F98FA7" w14:textId="44E4F8BF" w:rsidR="001A57BB" w:rsidRPr="00946744" w:rsidRDefault="001A57BB" w:rsidP="001A57BB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 w:rsidRPr="00946744">
        <w:rPr>
          <w:sz w:val="20"/>
          <w:lang w:eastAsia="ja-JP"/>
        </w:rPr>
        <w:t xml:space="preserve">Simon, Uriel.  </w:t>
      </w:r>
      <w:r w:rsidRPr="00946744">
        <w:rPr>
          <w:i/>
          <w:sz w:val="20"/>
          <w:lang w:eastAsia="ja-JP"/>
        </w:rPr>
        <w:t xml:space="preserve">The JPS Bible Commentary:  Jonah.  </w:t>
      </w:r>
      <w:r w:rsidRPr="00111160">
        <w:rPr>
          <w:sz w:val="20"/>
          <w:lang w:val="es-ES_tradnl" w:eastAsia="ja-JP"/>
        </w:rPr>
        <w:t xml:space="preserve">[Comentario Bíblico JPS:  Jonás] Trad. </w:t>
      </w:r>
      <w:proofErr w:type="spellStart"/>
      <w:r w:rsidRPr="00F54E47">
        <w:rPr>
          <w:sz w:val="20"/>
          <w:lang w:eastAsia="ja-JP"/>
        </w:rPr>
        <w:t>Lenn</w:t>
      </w:r>
      <w:proofErr w:type="spellEnd"/>
      <w:r w:rsidRPr="00F54E47">
        <w:rPr>
          <w:sz w:val="20"/>
          <w:lang w:eastAsia="ja-JP"/>
        </w:rPr>
        <w:t xml:space="preserve"> J. Schramm.  </w:t>
      </w:r>
      <w:r w:rsidRPr="00946744">
        <w:rPr>
          <w:sz w:val="20"/>
          <w:lang w:eastAsia="ja-JP"/>
        </w:rPr>
        <w:t xml:space="preserve">Philadelphia:  The Jewish </w:t>
      </w:r>
      <w:proofErr w:type="spellStart"/>
      <w:r w:rsidRPr="00946744">
        <w:rPr>
          <w:sz w:val="20"/>
          <w:lang w:eastAsia="ja-JP"/>
        </w:rPr>
        <w:t>Publcation</w:t>
      </w:r>
      <w:proofErr w:type="spellEnd"/>
      <w:r w:rsidRPr="00946744">
        <w:rPr>
          <w:sz w:val="20"/>
          <w:lang w:eastAsia="ja-JP"/>
        </w:rPr>
        <w:t xml:space="preserve"> Society, 1999.</w:t>
      </w:r>
    </w:p>
    <w:p w14:paraId="30B82402" w14:textId="77777777" w:rsidR="00C62B61" w:rsidRPr="00A62678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46C6BD99" w14:textId="77777777" w:rsidR="00B87F8B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Tov, Emanuel.  </w:t>
      </w:r>
      <w:proofErr w:type="spellStart"/>
      <w:r w:rsidRPr="00A62678">
        <w:rPr>
          <w:i/>
          <w:sz w:val="20"/>
          <w:lang w:eastAsia="ja-JP"/>
        </w:rPr>
        <w:t>Tetxual</w:t>
      </w:r>
      <w:proofErr w:type="spellEnd"/>
      <w:r w:rsidRPr="00A62678">
        <w:rPr>
          <w:i/>
          <w:sz w:val="20"/>
          <w:lang w:eastAsia="ja-JP"/>
        </w:rPr>
        <w:t xml:space="preserve"> Criticism of the Hebrew Bible.  </w:t>
      </w:r>
      <w:r w:rsidRPr="00111160">
        <w:rPr>
          <w:sz w:val="20"/>
          <w:lang w:val="es-ES_tradnl" w:eastAsia="ja-JP"/>
        </w:rPr>
        <w:t xml:space="preserve">[ Crítica Textual de la Biblia Hebrea]  2da edición </w:t>
      </w:r>
      <w:proofErr w:type="spellStart"/>
      <w:r w:rsidRPr="00111160">
        <w:rPr>
          <w:sz w:val="20"/>
          <w:lang w:val="es-ES_tradnl" w:eastAsia="ja-JP"/>
        </w:rPr>
        <w:t>rev.</w:t>
      </w:r>
      <w:proofErr w:type="spellEnd"/>
      <w:r w:rsidRPr="00111160">
        <w:rPr>
          <w:sz w:val="20"/>
          <w:lang w:val="es-ES_tradnl" w:eastAsia="ja-JP"/>
        </w:rPr>
        <w:t xml:space="preserve">   </w:t>
      </w:r>
    </w:p>
    <w:p w14:paraId="0E64ACB0" w14:textId="4EC9CF69" w:rsidR="00204F79" w:rsidRPr="00A62678" w:rsidRDefault="00B87F8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>
        <w:rPr>
          <w:sz w:val="20"/>
          <w:lang w:val="es-ES_tradnl" w:eastAsia="ja-JP"/>
        </w:rPr>
        <w:tab/>
      </w:r>
      <w:r w:rsidR="00204F79" w:rsidRPr="00A62678">
        <w:rPr>
          <w:sz w:val="20"/>
          <w:lang w:eastAsia="ja-JP"/>
        </w:rPr>
        <w:t>Minneapolis: Fortress Press, 1992, 2001.</w:t>
      </w:r>
    </w:p>
    <w:p w14:paraId="3B5E1AE3" w14:textId="77777777" w:rsidR="009123E8" w:rsidRPr="00A62678" w:rsidRDefault="009123E8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4741829A" w14:textId="1F27A3F6" w:rsidR="00204F79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 w:rsidRPr="00A62678">
        <w:rPr>
          <w:sz w:val="20"/>
          <w:lang w:eastAsia="ja-JP"/>
        </w:rPr>
        <w:t xml:space="preserve">Trebolle Barrera, Julio.  </w:t>
      </w:r>
      <w:r w:rsidRPr="00111160">
        <w:rPr>
          <w:i/>
          <w:sz w:val="20"/>
          <w:lang w:val="es-ES_tradnl" w:eastAsia="ja-JP"/>
        </w:rPr>
        <w:t>La Biblia Judía y la Biblia Cristiana</w:t>
      </w:r>
      <w:r w:rsidRPr="00111160">
        <w:rPr>
          <w:sz w:val="20"/>
          <w:lang w:val="es-ES_tradnl" w:eastAsia="ja-JP"/>
        </w:rPr>
        <w:t xml:space="preserve">.  </w:t>
      </w:r>
      <w:r w:rsidRPr="00A62678">
        <w:rPr>
          <w:sz w:val="20"/>
          <w:lang w:eastAsia="ja-JP"/>
        </w:rPr>
        <w:t>Madrid:  Editorial Trotta, 3ra ed. 1998.</w:t>
      </w:r>
    </w:p>
    <w:p w14:paraId="5CCABFB6" w14:textId="69299922" w:rsidR="006D144C" w:rsidRDefault="006D144C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67F561B1" w14:textId="2A203D6B" w:rsidR="006D144C" w:rsidRDefault="006D144C" w:rsidP="006D144C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r w:rsidRPr="00946744">
        <w:rPr>
          <w:sz w:val="20"/>
          <w:lang w:eastAsia="ja-JP"/>
        </w:rPr>
        <w:t xml:space="preserve">Tucker, W. Dennis (h.)  </w:t>
      </w:r>
      <w:r w:rsidRPr="00946744">
        <w:rPr>
          <w:i/>
          <w:sz w:val="20"/>
          <w:lang w:eastAsia="ja-JP"/>
        </w:rPr>
        <w:t xml:space="preserve">Jonah:  A handbook on the Hebrew Text.  </w:t>
      </w:r>
      <w:r w:rsidRPr="00111160">
        <w:rPr>
          <w:sz w:val="20"/>
          <w:lang w:val="es-ES_tradnl" w:eastAsia="ja-JP"/>
        </w:rPr>
        <w:t xml:space="preserve">[Jonás:  Manual sobre el Texto Hebreo] Waco:  </w:t>
      </w:r>
    </w:p>
    <w:p w14:paraId="0E77EE7C" w14:textId="069988F8" w:rsidR="006D144C" w:rsidRPr="00F54E47" w:rsidRDefault="006D144C" w:rsidP="006D144C">
      <w:pPr>
        <w:pStyle w:val="Body"/>
        <w:tabs>
          <w:tab w:val="right" w:pos="560"/>
          <w:tab w:val="right" w:pos="1440"/>
        </w:tabs>
        <w:rPr>
          <w:sz w:val="20"/>
          <w:lang w:eastAsia="ja-JP"/>
        </w:rPr>
      </w:pPr>
      <w:r>
        <w:rPr>
          <w:sz w:val="20"/>
          <w:lang w:val="es-ES_tradnl" w:eastAsia="ja-JP"/>
        </w:rPr>
        <w:tab/>
      </w:r>
      <w:r w:rsidR="00082E94">
        <w:rPr>
          <w:sz w:val="20"/>
          <w:lang w:val="es-ES_tradnl" w:eastAsia="ja-JP"/>
        </w:rPr>
        <w:tab/>
      </w:r>
      <w:r w:rsidRPr="00F54E47">
        <w:rPr>
          <w:sz w:val="20"/>
          <w:lang w:eastAsia="ja-JP"/>
        </w:rPr>
        <w:t xml:space="preserve">Baylor </w:t>
      </w:r>
      <w:r w:rsidRPr="00946744">
        <w:rPr>
          <w:sz w:val="20"/>
          <w:lang w:eastAsia="ja-JP"/>
        </w:rPr>
        <w:t>University P</w:t>
      </w:r>
      <w:r>
        <w:rPr>
          <w:sz w:val="20"/>
          <w:lang w:eastAsia="ja-JP"/>
        </w:rPr>
        <w:t>r</w:t>
      </w:r>
      <w:r w:rsidRPr="00946744">
        <w:rPr>
          <w:sz w:val="20"/>
          <w:lang w:eastAsia="ja-JP"/>
        </w:rPr>
        <w:t>ess, 2006.</w:t>
      </w:r>
    </w:p>
    <w:p w14:paraId="7BE49C64" w14:textId="77777777" w:rsidR="006D144C" w:rsidRPr="00A62678" w:rsidRDefault="006D144C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243A4524" w14:textId="77777777" w:rsidR="009123E8" w:rsidRPr="00A62678" w:rsidRDefault="009123E8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373C1D4C" w14:textId="77777777" w:rsidR="00204F79" w:rsidRPr="00111160" w:rsidRDefault="00204F79" w:rsidP="00204F79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Walsh, Jerome T.  </w:t>
      </w:r>
      <w:r w:rsidRPr="00A62678">
        <w:rPr>
          <w:i/>
          <w:sz w:val="20"/>
          <w:lang w:eastAsia="ja-JP"/>
        </w:rPr>
        <w:t>Style &amp; Discourse in Biblical Hebrew Narrative.</w:t>
      </w:r>
      <w:r w:rsidRPr="00A62678">
        <w:rPr>
          <w:sz w:val="20"/>
          <w:lang w:eastAsia="ja-JP"/>
        </w:rPr>
        <w:t xml:space="preserve">  </w:t>
      </w:r>
      <w:r w:rsidRPr="00111160">
        <w:rPr>
          <w:sz w:val="20"/>
          <w:lang w:val="es-ES_tradnl" w:eastAsia="ja-JP"/>
        </w:rPr>
        <w:t xml:space="preserve">[Estilo y discurso en la narrativa bíblica hebrea] </w:t>
      </w:r>
      <w:proofErr w:type="spellStart"/>
      <w:r w:rsidRPr="00111160">
        <w:rPr>
          <w:sz w:val="20"/>
          <w:lang w:val="es-ES_tradnl" w:eastAsia="ja-JP"/>
        </w:rPr>
        <w:t>The</w:t>
      </w:r>
      <w:proofErr w:type="spellEnd"/>
      <w:r w:rsidRPr="00111160">
        <w:rPr>
          <w:sz w:val="20"/>
          <w:lang w:val="es-ES_tradnl" w:eastAsia="ja-JP"/>
        </w:rPr>
        <w:t xml:space="preserve"> </w:t>
      </w:r>
    </w:p>
    <w:p w14:paraId="183CADCD" w14:textId="77777777" w:rsidR="00204F79" w:rsidRDefault="00204F79" w:rsidP="00204F79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ab/>
      </w:r>
      <w:r w:rsidRPr="00111160">
        <w:rPr>
          <w:sz w:val="20"/>
          <w:lang w:val="es-ES_tradnl" w:eastAsia="ja-JP"/>
        </w:rPr>
        <w:tab/>
      </w:r>
      <w:proofErr w:type="spellStart"/>
      <w:r w:rsidRPr="00111160">
        <w:rPr>
          <w:sz w:val="20"/>
          <w:lang w:val="es-ES_tradnl" w:eastAsia="ja-JP"/>
        </w:rPr>
        <w:t>Liturgical</w:t>
      </w:r>
      <w:proofErr w:type="spellEnd"/>
      <w:r w:rsidRPr="00111160">
        <w:rPr>
          <w:sz w:val="20"/>
          <w:lang w:val="es-ES_tradnl" w:eastAsia="ja-JP"/>
        </w:rPr>
        <w:t xml:space="preserve"> </w:t>
      </w:r>
      <w:proofErr w:type="spellStart"/>
      <w:r w:rsidRPr="00111160">
        <w:rPr>
          <w:sz w:val="20"/>
          <w:lang w:val="es-ES_tradnl" w:eastAsia="ja-JP"/>
        </w:rPr>
        <w:t>Press</w:t>
      </w:r>
      <w:proofErr w:type="spellEnd"/>
      <w:r w:rsidRPr="00111160">
        <w:rPr>
          <w:sz w:val="20"/>
          <w:lang w:val="es-ES_tradnl" w:eastAsia="ja-JP"/>
        </w:rPr>
        <w:t xml:space="preserve">: </w:t>
      </w:r>
      <w:proofErr w:type="spellStart"/>
      <w:r w:rsidRPr="00111160">
        <w:rPr>
          <w:sz w:val="20"/>
          <w:lang w:val="es-ES_tradnl" w:eastAsia="ja-JP"/>
        </w:rPr>
        <w:t>Collegeville</w:t>
      </w:r>
      <w:proofErr w:type="spellEnd"/>
      <w:r w:rsidRPr="00111160">
        <w:rPr>
          <w:sz w:val="20"/>
          <w:lang w:val="es-ES_tradnl" w:eastAsia="ja-JP"/>
        </w:rPr>
        <w:t>, 2001.</w:t>
      </w:r>
    </w:p>
    <w:p w14:paraId="6A7B4546" w14:textId="77777777" w:rsidR="009123E8" w:rsidRPr="00111160" w:rsidRDefault="009123E8" w:rsidP="00204F79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</w:p>
    <w:p w14:paraId="6AE445FF" w14:textId="77777777" w:rsidR="00204F79" w:rsidRPr="00111160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Waltke, Bruce K.  y M. O’Connor. </w:t>
      </w:r>
      <w:r w:rsidRPr="00A62678">
        <w:rPr>
          <w:i/>
          <w:sz w:val="20"/>
          <w:lang w:eastAsia="ja-JP"/>
        </w:rPr>
        <w:t>An Introduction to Biblical Hebrew Syntax.</w:t>
      </w:r>
      <w:r w:rsidRPr="00A62678">
        <w:rPr>
          <w:sz w:val="20"/>
          <w:lang w:eastAsia="ja-JP"/>
        </w:rPr>
        <w:t xml:space="preserve">  </w:t>
      </w:r>
      <w:r w:rsidRPr="00111160">
        <w:rPr>
          <w:sz w:val="20"/>
          <w:lang w:val="es-ES_tradnl" w:eastAsia="ja-JP"/>
        </w:rPr>
        <w:t>[Introducción a la sintaxis bíblica hebrea]</w:t>
      </w:r>
    </w:p>
    <w:p w14:paraId="525E2E23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ab/>
        <w:t xml:space="preserve">Winona Lake: Indiana, </w:t>
      </w:r>
      <w:proofErr w:type="spellStart"/>
      <w:r w:rsidRPr="00111160">
        <w:rPr>
          <w:sz w:val="20"/>
          <w:lang w:val="es-ES_tradnl" w:eastAsia="ja-JP"/>
        </w:rPr>
        <w:t>Eisenbrauns</w:t>
      </w:r>
      <w:proofErr w:type="spellEnd"/>
      <w:r w:rsidRPr="00111160">
        <w:rPr>
          <w:sz w:val="20"/>
          <w:lang w:val="es-ES_tradnl" w:eastAsia="ja-JP"/>
        </w:rPr>
        <w:t>, 1990.</w:t>
      </w:r>
    </w:p>
    <w:p w14:paraId="79D0A427" w14:textId="77777777" w:rsidR="009123E8" w:rsidRPr="00111160" w:rsidRDefault="009123E8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791A2540" w14:textId="18786896" w:rsidR="00204F79" w:rsidRDefault="00204F79" w:rsidP="00F97364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 xml:space="preserve">Yates, </w:t>
      </w:r>
      <w:proofErr w:type="spellStart"/>
      <w:r w:rsidRPr="00111160">
        <w:rPr>
          <w:sz w:val="20"/>
          <w:lang w:val="es-ES_tradnl" w:eastAsia="ja-JP"/>
        </w:rPr>
        <w:t>Kyle</w:t>
      </w:r>
      <w:proofErr w:type="spellEnd"/>
      <w:r w:rsidRPr="00111160">
        <w:rPr>
          <w:sz w:val="20"/>
          <w:lang w:val="es-ES_tradnl" w:eastAsia="ja-JP"/>
        </w:rPr>
        <w:t xml:space="preserve"> M.  </w:t>
      </w:r>
      <w:r w:rsidRPr="00111160">
        <w:rPr>
          <w:i/>
          <w:sz w:val="20"/>
          <w:lang w:val="es-ES_tradnl" w:eastAsia="ja-JP"/>
        </w:rPr>
        <w:t>Nociones Esenciales del Hebreo Bíblico.</w:t>
      </w:r>
      <w:r w:rsidR="00F97364">
        <w:rPr>
          <w:sz w:val="20"/>
          <w:lang w:val="es-ES_tradnl" w:eastAsia="ja-JP"/>
        </w:rPr>
        <w:t xml:space="preserve">  El Paso: Casa Bautista, 1984</w:t>
      </w:r>
      <w:r w:rsidR="00B11D51">
        <w:rPr>
          <w:sz w:val="20"/>
          <w:lang w:val="es-ES_tradnl" w:eastAsia="ja-JP"/>
        </w:rPr>
        <w:t>.</w:t>
      </w:r>
    </w:p>
    <w:p w14:paraId="5E510A33" w14:textId="66012837" w:rsidR="00B11D51" w:rsidRDefault="00B11D51" w:rsidP="00F97364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</w:p>
    <w:p w14:paraId="5D0EE8B1" w14:textId="77777777" w:rsidR="00B11D51" w:rsidRDefault="00B11D51" w:rsidP="00B11D51">
      <w:pPr>
        <w:pStyle w:val="Body"/>
        <w:tabs>
          <w:tab w:val="right" w:pos="560"/>
          <w:tab w:val="right" w:pos="1440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rPr>
          <w:sz w:val="20"/>
          <w:lang w:val="es-ES_tradnl"/>
        </w:rPr>
      </w:pPr>
      <w:r w:rsidRPr="00F54E47">
        <w:rPr>
          <w:sz w:val="20"/>
          <w:lang w:val="es-VE"/>
        </w:rPr>
        <w:t xml:space="preserve">Zogbo, Lynell y Ernst Wendland.  </w:t>
      </w:r>
      <w:r w:rsidRPr="00A72B78">
        <w:rPr>
          <w:i/>
          <w:sz w:val="20"/>
          <w:lang w:val="es-ES_tradnl"/>
        </w:rPr>
        <w:t xml:space="preserve">La Poesía del Antiguo Testamento:  Pautas para su Traducción. </w:t>
      </w:r>
      <w:r>
        <w:rPr>
          <w:sz w:val="20"/>
          <w:lang w:val="es-ES_tradnl"/>
        </w:rPr>
        <w:t xml:space="preserve"> </w:t>
      </w:r>
    </w:p>
    <w:p w14:paraId="2001B927" w14:textId="77777777" w:rsidR="00B11D51" w:rsidRDefault="00B11D51" w:rsidP="00B11D51">
      <w:pPr>
        <w:pStyle w:val="Body"/>
        <w:tabs>
          <w:tab w:val="right" w:pos="560"/>
          <w:tab w:val="right" w:pos="1440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rPr>
          <w:sz w:val="20"/>
          <w:lang w:val="es-ES_tradnl"/>
        </w:rPr>
      </w:pP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 w:rsidRPr="00A72B78">
        <w:rPr>
          <w:sz w:val="20"/>
          <w:lang w:val="es-ES_tradnl"/>
        </w:rPr>
        <w:t>Miami, Sociedades Bíblicas, 2001</w:t>
      </w:r>
    </w:p>
    <w:p w14:paraId="5570A24B" w14:textId="77777777" w:rsidR="00B11D51" w:rsidRDefault="00B11D51" w:rsidP="00F97364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</w:p>
    <w:p w14:paraId="4FB6D7ED" w14:textId="77777777" w:rsidR="00F97364" w:rsidRPr="00204F79" w:rsidRDefault="00F97364" w:rsidP="00F97364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</w:p>
    <w:p w14:paraId="7B13FDA9" w14:textId="65B53897" w:rsidR="00204F79" w:rsidRP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left="360"/>
        <w:jc w:val="center"/>
        <w:outlineLvl w:val="0"/>
        <w:rPr>
          <w:b/>
          <w:sz w:val="20"/>
          <w:lang w:val="es-ES_tradnl"/>
        </w:rPr>
      </w:pPr>
      <w:proofErr w:type="gramStart"/>
      <w:r w:rsidRPr="00204F79">
        <w:rPr>
          <w:b/>
          <w:sz w:val="22"/>
          <w:szCs w:val="22"/>
          <w:lang w:val="es-ES_tradnl"/>
        </w:rPr>
        <w:t xml:space="preserve">Internet </w:t>
      </w:r>
      <w:r w:rsidRPr="00204F79">
        <w:rPr>
          <w:b/>
          <w:sz w:val="20"/>
          <w:lang w:val="es-ES_tradnl"/>
        </w:rPr>
        <w:t xml:space="preserve"> (</w:t>
      </w:r>
      <w:proofErr w:type="gramEnd"/>
      <w:r w:rsidRPr="00204F79">
        <w:rPr>
          <w:b/>
          <w:sz w:val="20"/>
          <w:lang w:val="es-ES_tradnl"/>
        </w:rPr>
        <w:t xml:space="preserve">páginas consultadas  </w:t>
      </w:r>
      <w:r w:rsidR="00F327D7">
        <w:rPr>
          <w:b/>
          <w:sz w:val="20"/>
          <w:lang w:val="es-ES_tradnl"/>
        </w:rPr>
        <w:t>28 de enero de 2020</w:t>
      </w:r>
      <w:r w:rsidRPr="00204F79">
        <w:rPr>
          <w:b/>
          <w:sz w:val="20"/>
          <w:lang w:val="es-ES_tradnl"/>
        </w:rPr>
        <w:t>)</w:t>
      </w:r>
    </w:p>
    <w:p w14:paraId="48F72E83" w14:textId="77777777" w:rsidR="00204F79" w:rsidRPr="00F327D7" w:rsidRDefault="00204F79" w:rsidP="00204F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 w:themeColor="text1"/>
          <w:sz w:val="20"/>
          <w:lang w:val="es-ES_tradnl"/>
        </w:rPr>
      </w:pPr>
      <w:r w:rsidRPr="00F327D7">
        <w:rPr>
          <w:color w:val="000000" w:themeColor="text1"/>
          <w:sz w:val="20"/>
          <w:lang w:val="es-ES_tradnl"/>
        </w:rPr>
        <w:t xml:space="preserve">http://unbound.biola.edu/index.cfm?method=unbound.welcome&amp;lang=spn    </w:t>
      </w:r>
    </w:p>
    <w:p w14:paraId="4DC023A4" w14:textId="77777777" w:rsidR="00204F79" w:rsidRPr="00F327D7" w:rsidRDefault="00204F79" w:rsidP="00204F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 w:themeColor="text1"/>
          <w:sz w:val="20"/>
          <w:lang w:val="es-ES_tradnl"/>
        </w:rPr>
      </w:pPr>
      <w:r w:rsidRPr="00F327D7">
        <w:rPr>
          <w:color w:val="000000" w:themeColor="text1"/>
          <w:sz w:val="20"/>
          <w:lang w:val="es-ES_tradnl"/>
        </w:rPr>
        <w:t>http://www.ministros.org/diccionario/</w:t>
      </w:r>
    </w:p>
    <w:p w14:paraId="5F24326D" w14:textId="77777777" w:rsidR="00204F79" w:rsidRPr="00F327D7" w:rsidRDefault="00204F79" w:rsidP="00204F79">
      <w:pPr>
        <w:rPr>
          <w:color w:val="000000" w:themeColor="text1"/>
          <w:sz w:val="20"/>
          <w:szCs w:val="20"/>
        </w:rPr>
      </w:pPr>
      <w:r w:rsidRPr="00F327D7">
        <w:rPr>
          <w:color w:val="000000" w:themeColor="text1"/>
          <w:sz w:val="20"/>
          <w:szCs w:val="20"/>
        </w:rPr>
        <w:t>h</w:t>
      </w:r>
      <w:hyperlink r:id="rId8" w:tgtFrame="_blank" w:history="1">
        <w:r w:rsidRPr="00F327D7">
          <w:rPr>
            <w:color w:val="000000" w:themeColor="text1"/>
            <w:sz w:val="20"/>
            <w:szCs w:val="20"/>
          </w:rPr>
          <w:t>ttp://w</w:t>
        </w:r>
        <w:r w:rsidRPr="00F327D7">
          <w:rPr>
            <w:color w:val="000000" w:themeColor="text1"/>
            <w:sz w:val="20"/>
            <w:szCs w:val="20"/>
          </w:rPr>
          <w:t>w</w:t>
        </w:r>
        <w:r w:rsidRPr="00F327D7">
          <w:rPr>
            <w:color w:val="000000" w:themeColor="text1"/>
            <w:sz w:val="20"/>
            <w:szCs w:val="20"/>
          </w:rPr>
          <w:t>w.ministros.org/Hebreo/1.htm</w:t>
        </w:r>
      </w:hyperlink>
    </w:p>
    <w:p w14:paraId="0AAF765D" w14:textId="77777777" w:rsidR="00204F79" w:rsidRPr="00F327D7" w:rsidRDefault="00204F79" w:rsidP="00204F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 w:themeColor="text1"/>
          <w:sz w:val="20"/>
          <w:lang w:val="es-ES"/>
        </w:rPr>
      </w:pPr>
      <w:r w:rsidRPr="00F327D7">
        <w:rPr>
          <w:color w:val="000000" w:themeColor="text1"/>
          <w:sz w:val="20"/>
          <w:lang w:val="es-ES"/>
        </w:rPr>
        <w:t>http://halmar.blogdiario.com</w:t>
      </w:r>
    </w:p>
    <w:p w14:paraId="085C7D71" w14:textId="77777777" w:rsidR="00204F79" w:rsidRPr="00563801" w:rsidRDefault="0068461E" w:rsidP="00204F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 w:themeColor="text1"/>
          <w:sz w:val="20"/>
          <w:lang w:val="es-ES"/>
        </w:rPr>
      </w:pPr>
      <w:hyperlink r:id="rId9" w:history="1">
        <w:r w:rsidR="00204F79" w:rsidRPr="00563801">
          <w:rPr>
            <w:rStyle w:val="Hipervnculo"/>
            <w:color w:val="000000" w:themeColor="text1"/>
            <w:sz w:val="20"/>
            <w:u w:val="none"/>
            <w:lang w:val="es-ES"/>
          </w:rPr>
          <w:t>http://palabradevid</w:t>
        </w:r>
        <w:r w:rsidR="00204F79" w:rsidRPr="00563801">
          <w:rPr>
            <w:rStyle w:val="Hipervnculo"/>
            <w:color w:val="000000" w:themeColor="text1"/>
            <w:sz w:val="20"/>
            <w:u w:val="none"/>
            <w:lang w:val="es-ES"/>
          </w:rPr>
          <w:t>a</w:t>
        </w:r>
        <w:r w:rsidR="00204F79" w:rsidRPr="00563801">
          <w:rPr>
            <w:rStyle w:val="Hipervnculo"/>
            <w:color w:val="000000" w:themeColor="text1"/>
            <w:sz w:val="20"/>
            <w:u w:val="none"/>
            <w:lang w:val="es-ES"/>
          </w:rPr>
          <w:t>.net.ve/biblia_davar.htm</w:t>
        </w:r>
      </w:hyperlink>
    </w:p>
    <w:p w14:paraId="5F451F9B" w14:textId="77777777" w:rsidR="00204F79" w:rsidRPr="00563801" w:rsidRDefault="0068461E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900"/>
        <w:rPr>
          <w:color w:val="000000" w:themeColor="text1"/>
          <w:sz w:val="20"/>
          <w:lang w:val="es-ES"/>
        </w:rPr>
      </w:pPr>
      <w:hyperlink r:id="rId10" w:history="1">
        <w:r w:rsidR="00204F79" w:rsidRPr="00563801">
          <w:rPr>
            <w:rStyle w:val="Hipervnculo"/>
            <w:color w:val="000000" w:themeColor="text1"/>
            <w:sz w:val="20"/>
            <w:u w:val="none"/>
            <w:lang w:val="es-ES"/>
          </w:rPr>
          <w:t>http://bibliotecajuandevaldes.wordpress.com/comentarios-biblicos/</w:t>
        </w:r>
      </w:hyperlink>
    </w:p>
    <w:p w14:paraId="79DA690D" w14:textId="24DB65CC" w:rsidR="00204F79" w:rsidRPr="00563801" w:rsidRDefault="00204F79" w:rsidP="00563801">
      <w:pPr>
        <w:pStyle w:val="BodyStyle"/>
        <w:tabs>
          <w:tab w:val="clear" w:pos="1440"/>
          <w:tab w:val="clear" w:pos="7200"/>
          <w:tab w:val="left" w:pos="360"/>
          <w:tab w:val="left" w:pos="1080"/>
          <w:tab w:val="left" w:pos="6693"/>
        </w:tabs>
        <w:rPr>
          <w:color w:val="000000" w:themeColor="text1"/>
          <w:sz w:val="20"/>
          <w:lang w:val="es-ES_tradnl"/>
        </w:rPr>
      </w:pPr>
      <w:r w:rsidRPr="00563801">
        <w:rPr>
          <w:color w:val="000000" w:themeColor="text1"/>
          <w:sz w:val="20"/>
          <w:u w:color="0000EE"/>
          <w:lang w:val="es-ES_tradnl"/>
        </w:rPr>
        <w:t>www.etana.org</w:t>
      </w:r>
      <w:r w:rsidR="00563801">
        <w:rPr>
          <w:color w:val="000000" w:themeColor="text1"/>
          <w:sz w:val="20"/>
          <w:u w:color="0000EE"/>
          <w:lang w:val="es-ES_tradnl"/>
        </w:rPr>
        <w:tab/>
      </w:r>
    </w:p>
    <w:p w14:paraId="4AFD1F91" w14:textId="77777777" w:rsidR="00204F79" w:rsidRPr="00563801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color w:val="000000" w:themeColor="text1"/>
          <w:sz w:val="20"/>
          <w:lang w:val="es-ES_tradnl"/>
        </w:rPr>
      </w:pPr>
      <w:r w:rsidRPr="00563801">
        <w:rPr>
          <w:color w:val="000000" w:themeColor="text1"/>
          <w:sz w:val="20"/>
          <w:lang w:val="es-ES_tradnl"/>
        </w:rPr>
        <w:t xml:space="preserve">https://sites.google.com/site/textobiblico/criticismo/at  </w:t>
      </w:r>
    </w:p>
    <w:p w14:paraId="6BB0E3A7" w14:textId="77777777" w:rsidR="00204F79" w:rsidRPr="00563801" w:rsidRDefault="0068461E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color w:val="000000" w:themeColor="text1"/>
          <w:sz w:val="20"/>
          <w:lang w:val="es-ES_tradnl"/>
        </w:rPr>
      </w:pPr>
      <w:hyperlink r:id="rId11" w:history="1">
        <w:r w:rsidR="00204F79" w:rsidRPr="00563801">
          <w:rPr>
            <w:rStyle w:val="Hipervnculo"/>
            <w:color w:val="000000" w:themeColor="text1"/>
            <w:sz w:val="20"/>
            <w:u w:val="none"/>
            <w:lang w:val="es-ES_tradnl"/>
          </w:rPr>
          <w:t>http://www.deadseascrolls.org.il/</w:t>
        </w:r>
      </w:hyperlink>
    </w:p>
    <w:p w14:paraId="7C1A5FAC" w14:textId="77777777" w:rsidR="00204F79" w:rsidRPr="00563801" w:rsidRDefault="0068461E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color w:val="000000" w:themeColor="text1"/>
          <w:sz w:val="20"/>
          <w:lang w:val="es-ES_tradnl"/>
        </w:rPr>
      </w:pPr>
      <w:hyperlink r:id="rId12" w:history="1">
        <w:r w:rsidR="00204F79" w:rsidRPr="00563801">
          <w:rPr>
            <w:rStyle w:val="Hipervnculo"/>
            <w:color w:val="000000" w:themeColor="text1"/>
            <w:sz w:val="20"/>
            <w:u w:val="none"/>
            <w:lang w:val="es-ES_tradnl"/>
          </w:rPr>
          <w:t>http://www.recursosteolo</w:t>
        </w:r>
        <w:r w:rsidR="00204F79" w:rsidRPr="00563801">
          <w:rPr>
            <w:rStyle w:val="Hipervnculo"/>
            <w:color w:val="000000" w:themeColor="text1"/>
            <w:sz w:val="20"/>
            <w:u w:val="none"/>
            <w:lang w:val="es-ES_tradnl"/>
          </w:rPr>
          <w:t>g</w:t>
        </w:r>
        <w:r w:rsidR="00204F79" w:rsidRPr="00563801">
          <w:rPr>
            <w:rStyle w:val="Hipervnculo"/>
            <w:color w:val="000000" w:themeColor="text1"/>
            <w:sz w:val="20"/>
            <w:u w:val="none"/>
            <w:lang w:val="es-ES_tradnl"/>
          </w:rPr>
          <w:t>icos.org/Antiguo-Testamento-Hebreo.htm</w:t>
        </w:r>
      </w:hyperlink>
    </w:p>
    <w:p w14:paraId="1AD539CE" w14:textId="77777777" w:rsidR="00204F79" w:rsidRPr="00563801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color w:val="000000" w:themeColor="text1"/>
          <w:sz w:val="20"/>
          <w:lang w:val="es-ES_tradnl"/>
        </w:rPr>
      </w:pPr>
      <w:r w:rsidRPr="00563801">
        <w:rPr>
          <w:rStyle w:val="Hipervnculo"/>
          <w:color w:val="000000" w:themeColor="text1"/>
          <w:sz w:val="20"/>
          <w:u w:val="none"/>
          <w:lang w:val="es-ES_tradnl"/>
        </w:rPr>
        <w:t>http://bibliaparalela.com</w:t>
      </w:r>
    </w:p>
    <w:p w14:paraId="0117521B" w14:textId="77777777" w:rsidR="00204F79" w:rsidRPr="00563801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color w:val="000000" w:themeColor="text1"/>
          <w:sz w:val="20"/>
          <w:lang w:val="es-ES_tradnl"/>
        </w:rPr>
      </w:pPr>
      <w:r w:rsidRPr="00563801">
        <w:rPr>
          <w:color w:val="000000" w:themeColor="text1"/>
          <w:sz w:val="20"/>
          <w:lang w:val="es-ES_tradnl"/>
        </w:rPr>
        <w:t>http://www.iglesiareformada.com/Chavez_diccionario_hebreo_biblico.pdf</w:t>
      </w:r>
    </w:p>
    <w:p w14:paraId="77879F75" w14:textId="00620279" w:rsidR="00563801" w:rsidRPr="00563801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color w:val="000000" w:themeColor="text1"/>
          <w:position w:val="2"/>
          <w:sz w:val="20"/>
          <w:szCs w:val="22"/>
          <w:lang w:val="es-ES_tradnl"/>
        </w:rPr>
      </w:pPr>
      <w:r w:rsidRPr="00563801">
        <w:rPr>
          <w:color w:val="000000" w:themeColor="text1"/>
          <w:position w:val="2"/>
          <w:sz w:val="20"/>
          <w:szCs w:val="22"/>
          <w:lang w:val="es-ES_tradnl"/>
        </w:rPr>
        <w:t>http://www.ancient-hebrew.org</w:t>
      </w:r>
    </w:p>
    <w:p w14:paraId="34D52F52" w14:textId="77777777" w:rsidR="00563801" w:rsidRPr="00563801" w:rsidRDefault="0068461E" w:rsidP="00563801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color w:val="000000" w:themeColor="text1"/>
          <w:sz w:val="20"/>
          <w:lang w:val="es-ES_tradnl"/>
        </w:rPr>
      </w:pPr>
      <w:hyperlink r:id="rId13" w:history="1">
        <w:r w:rsidR="00996BD3" w:rsidRPr="00563801">
          <w:rPr>
            <w:rStyle w:val="Hipervnculo"/>
            <w:color w:val="000000" w:themeColor="text1"/>
            <w:sz w:val="20"/>
            <w:lang w:val="es-ES_tradnl"/>
          </w:rPr>
          <w:t>https://elmundobiblicodigit</w:t>
        </w:r>
        <w:r w:rsidR="00996BD3" w:rsidRPr="00563801">
          <w:rPr>
            <w:rStyle w:val="Hipervnculo"/>
            <w:color w:val="000000" w:themeColor="text1"/>
            <w:sz w:val="20"/>
            <w:lang w:val="es-ES_tradnl"/>
          </w:rPr>
          <w:t>a</w:t>
        </w:r>
        <w:r w:rsidR="00996BD3" w:rsidRPr="00563801">
          <w:rPr>
            <w:rStyle w:val="Hipervnculo"/>
            <w:color w:val="000000" w:themeColor="text1"/>
            <w:sz w:val="20"/>
            <w:lang w:val="es-ES_tradnl"/>
          </w:rPr>
          <w:t>l.wordpress.com/2015/03/29/antiguo-testamento-interlineal-hebreo-espanol-vol-i-pentateuc</w:t>
        </w:r>
        <w:r w:rsidR="00996BD3" w:rsidRPr="00563801">
          <w:rPr>
            <w:rStyle w:val="Hipervnculo"/>
            <w:color w:val="000000" w:themeColor="text1"/>
            <w:sz w:val="20"/>
            <w:lang w:val="es-ES_tradnl"/>
          </w:rPr>
          <w:t>o</w:t>
        </w:r>
        <w:r w:rsidR="00996BD3" w:rsidRPr="00563801">
          <w:rPr>
            <w:rStyle w:val="Hipervnculo"/>
            <w:color w:val="000000" w:themeColor="text1"/>
            <w:sz w:val="20"/>
            <w:lang w:val="es-ES_tradnl"/>
          </w:rPr>
          <w:t>/</w:t>
        </w:r>
      </w:hyperlink>
    </w:p>
    <w:p w14:paraId="1A82BEB8" w14:textId="77777777" w:rsidR="00563801" w:rsidRDefault="00563801" w:rsidP="00563801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color w:val="000000" w:themeColor="text1"/>
          <w:sz w:val="20"/>
          <w:lang w:val="es-ES_tradnl"/>
        </w:rPr>
      </w:pPr>
    </w:p>
    <w:p w14:paraId="303D681A" w14:textId="71851BA7" w:rsidR="00204F79" w:rsidRPr="00563801" w:rsidRDefault="00204F79" w:rsidP="00563801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color w:val="000000" w:themeColor="text1"/>
          <w:sz w:val="20"/>
          <w:lang w:val="es-ES_tradnl"/>
        </w:rPr>
      </w:pPr>
      <w:r w:rsidRPr="00204F79">
        <w:rPr>
          <w:i/>
          <w:sz w:val="20"/>
          <w:szCs w:val="22"/>
          <w:lang w:val="es-ES_tradnl"/>
        </w:rPr>
        <w:t>√Audio (páginas en inglés, sonido en hebreo)</w:t>
      </w:r>
    </w:p>
    <w:p w14:paraId="3ECF79CC" w14:textId="77777777" w:rsidR="00204F79" w:rsidRP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position w:val="2"/>
          <w:sz w:val="20"/>
          <w:szCs w:val="22"/>
          <w:lang w:val="es-ES_tradnl"/>
        </w:rPr>
      </w:pPr>
      <w:r w:rsidRPr="00204F79">
        <w:rPr>
          <w:position w:val="2"/>
          <w:sz w:val="20"/>
          <w:szCs w:val="22"/>
          <w:lang w:val="es-ES_tradnl"/>
        </w:rPr>
        <w:t xml:space="preserve">http://www.learnhebrew.org.il/  </w:t>
      </w:r>
    </w:p>
    <w:p w14:paraId="05815CED" w14:textId="2AB1227F" w:rsidR="00551871" w:rsidRPr="00F97364" w:rsidRDefault="00204F79" w:rsidP="00F97364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sz w:val="20"/>
          <w:lang w:val="es-ES_tradnl"/>
        </w:rPr>
      </w:pPr>
      <w:r w:rsidRPr="00204F79">
        <w:rPr>
          <w:position w:val="2"/>
          <w:sz w:val="20"/>
          <w:szCs w:val="22"/>
          <w:lang w:val="es-ES_tradnl"/>
        </w:rPr>
        <w:t xml:space="preserve">http://www.aoal.org/hebrew_audiobible.htm </w:t>
      </w:r>
    </w:p>
    <w:p w14:paraId="4ED6A944" w14:textId="77777777" w:rsidR="00551871" w:rsidRPr="00121A24" w:rsidRDefault="00551871" w:rsidP="00551871">
      <w:pPr>
        <w:spacing w:line="276" w:lineRule="auto"/>
        <w:ind w:left="0" w:firstLine="0"/>
        <w:jc w:val="left"/>
        <w:rPr>
          <w:szCs w:val="24"/>
          <w:lang w:val="es-ES_tradnl"/>
          <w14:cntxtAlts/>
        </w:rPr>
      </w:pPr>
    </w:p>
    <w:sectPr w:rsidR="00551871" w:rsidRPr="00121A24" w:rsidSect="00A62678">
      <w:headerReference w:type="default" r:id="rId14"/>
      <w:pgSz w:w="12240" w:h="15840"/>
      <w:pgMar w:top="1440" w:right="1077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CD3AB" w14:textId="77777777" w:rsidR="00CA2892" w:rsidRDefault="00CA2892">
      <w:r>
        <w:separator/>
      </w:r>
    </w:p>
  </w:endnote>
  <w:endnote w:type="continuationSeparator" w:id="0">
    <w:p w14:paraId="76A1F5E4" w14:textId="77777777" w:rsidR="00CA2892" w:rsidRDefault="00CA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Yehudit">
    <w:panose1 w:val="00000400000000000000"/>
    <w:charset w:val="4D"/>
    <w:family w:val="auto"/>
    <w:notTrueType/>
    <w:pitch w:val="variable"/>
    <w:sig w:usb0="800000AF" w:usb1="18002048" w:usb2="14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EC667" w14:textId="77777777" w:rsidR="00CA2892" w:rsidRDefault="00CA2892">
      <w:r>
        <w:separator/>
      </w:r>
    </w:p>
  </w:footnote>
  <w:footnote w:type="continuationSeparator" w:id="0">
    <w:p w14:paraId="1164F710" w14:textId="77777777" w:rsidR="00CA2892" w:rsidRDefault="00CA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8317627"/>
      <w:docPartObj>
        <w:docPartGallery w:val="Page Numbers (Top of Page)"/>
        <w:docPartUnique/>
      </w:docPartObj>
    </w:sdtPr>
    <w:sdtContent>
      <w:p w14:paraId="52557C48" w14:textId="77777777" w:rsidR="0068461E" w:rsidRDefault="0068461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8DACD9" w14:textId="77777777" w:rsidR="0068461E" w:rsidRDefault="00684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65"/>
    <w:rsid w:val="00000278"/>
    <w:rsid w:val="000026D8"/>
    <w:rsid w:val="00002B45"/>
    <w:rsid w:val="000032A7"/>
    <w:rsid w:val="00005E01"/>
    <w:rsid w:val="000061A2"/>
    <w:rsid w:val="00011A13"/>
    <w:rsid w:val="0001525D"/>
    <w:rsid w:val="0001616C"/>
    <w:rsid w:val="00023933"/>
    <w:rsid w:val="000338E8"/>
    <w:rsid w:val="000357A5"/>
    <w:rsid w:val="000374DF"/>
    <w:rsid w:val="000402E6"/>
    <w:rsid w:val="000511AA"/>
    <w:rsid w:val="000534F8"/>
    <w:rsid w:val="00057442"/>
    <w:rsid w:val="00062CA8"/>
    <w:rsid w:val="0006464C"/>
    <w:rsid w:val="00066934"/>
    <w:rsid w:val="00075DC0"/>
    <w:rsid w:val="00082E94"/>
    <w:rsid w:val="00091E25"/>
    <w:rsid w:val="00092400"/>
    <w:rsid w:val="000932D7"/>
    <w:rsid w:val="00095292"/>
    <w:rsid w:val="000965C2"/>
    <w:rsid w:val="000A2982"/>
    <w:rsid w:val="000A2C98"/>
    <w:rsid w:val="000B319A"/>
    <w:rsid w:val="000B48EC"/>
    <w:rsid w:val="000B7047"/>
    <w:rsid w:val="000C1A13"/>
    <w:rsid w:val="000C757D"/>
    <w:rsid w:val="000E45F9"/>
    <w:rsid w:val="000E4B0E"/>
    <w:rsid w:val="000E60C5"/>
    <w:rsid w:val="000E6BF1"/>
    <w:rsid w:val="000F162F"/>
    <w:rsid w:val="000F1E49"/>
    <w:rsid w:val="000F6F46"/>
    <w:rsid w:val="00100135"/>
    <w:rsid w:val="00100468"/>
    <w:rsid w:val="001021A4"/>
    <w:rsid w:val="001021E2"/>
    <w:rsid w:val="0010391C"/>
    <w:rsid w:val="00120F98"/>
    <w:rsid w:val="00121A24"/>
    <w:rsid w:val="00122CF0"/>
    <w:rsid w:val="00124CB3"/>
    <w:rsid w:val="001365FB"/>
    <w:rsid w:val="001370CB"/>
    <w:rsid w:val="00144135"/>
    <w:rsid w:val="00163540"/>
    <w:rsid w:val="001847F3"/>
    <w:rsid w:val="001A2397"/>
    <w:rsid w:val="001A57BB"/>
    <w:rsid w:val="001B46AC"/>
    <w:rsid w:val="001B5708"/>
    <w:rsid w:val="001B5DB9"/>
    <w:rsid w:val="001E355C"/>
    <w:rsid w:val="001E3A00"/>
    <w:rsid w:val="001F096E"/>
    <w:rsid w:val="001F3B77"/>
    <w:rsid w:val="00204F79"/>
    <w:rsid w:val="002216E5"/>
    <w:rsid w:val="00225671"/>
    <w:rsid w:val="002368C2"/>
    <w:rsid w:val="00253E19"/>
    <w:rsid w:val="002616F2"/>
    <w:rsid w:val="00264E3F"/>
    <w:rsid w:val="00265B9C"/>
    <w:rsid w:val="002672A3"/>
    <w:rsid w:val="00271338"/>
    <w:rsid w:val="00271A27"/>
    <w:rsid w:val="00272540"/>
    <w:rsid w:val="002774C8"/>
    <w:rsid w:val="00280766"/>
    <w:rsid w:val="00283D75"/>
    <w:rsid w:val="00290105"/>
    <w:rsid w:val="0029209B"/>
    <w:rsid w:val="002A0143"/>
    <w:rsid w:val="002A0FF4"/>
    <w:rsid w:val="002A28E9"/>
    <w:rsid w:val="002A4D5E"/>
    <w:rsid w:val="002B28CC"/>
    <w:rsid w:val="002B5D1E"/>
    <w:rsid w:val="002C0E24"/>
    <w:rsid w:val="002C0F48"/>
    <w:rsid w:val="002C617B"/>
    <w:rsid w:val="002D5DB2"/>
    <w:rsid w:val="002E5630"/>
    <w:rsid w:val="002E5B2F"/>
    <w:rsid w:val="00304909"/>
    <w:rsid w:val="00306583"/>
    <w:rsid w:val="00312BE9"/>
    <w:rsid w:val="003153D0"/>
    <w:rsid w:val="00316AA9"/>
    <w:rsid w:val="003212B2"/>
    <w:rsid w:val="00327BCB"/>
    <w:rsid w:val="003570DE"/>
    <w:rsid w:val="0036097F"/>
    <w:rsid w:val="003711F7"/>
    <w:rsid w:val="00374775"/>
    <w:rsid w:val="003865BC"/>
    <w:rsid w:val="00386EC8"/>
    <w:rsid w:val="003908FD"/>
    <w:rsid w:val="0039563D"/>
    <w:rsid w:val="00395B6B"/>
    <w:rsid w:val="003A0794"/>
    <w:rsid w:val="003A586B"/>
    <w:rsid w:val="003A728B"/>
    <w:rsid w:val="003C1CB2"/>
    <w:rsid w:val="003C676F"/>
    <w:rsid w:val="003C7E74"/>
    <w:rsid w:val="003E536B"/>
    <w:rsid w:val="003F0865"/>
    <w:rsid w:val="003F2494"/>
    <w:rsid w:val="004204B7"/>
    <w:rsid w:val="0043760B"/>
    <w:rsid w:val="004400EE"/>
    <w:rsid w:val="00440B18"/>
    <w:rsid w:val="004433DD"/>
    <w:rsid w:val="00460144"/>
    <w:rsid w:val="00485AFD"/>
    <w:rsid w:val="00491A3E"/>
    <w:rsid w:val="004A4D29"/>
    <w:rsid w:val="004B04DD"/>
    <w:rsid w:val="004B2295"/>
    <w:rsid w:val="004C0552"/>
    <w:rsid w:val="004C0F06"/>
    <w:rsid w:val="004C4E7F"/>
    <w:rsid w:val="004C57E8"/>
    <w:rsid w:val="004C59EB"/>
    <w:rsid w:val="004D189D"/>
    <w:rsid w:val="004D33E5"/>
    <w:rsid w:val="004E18D8"/>
    <w:rsid w:val="004E402C"/>
    <w:rsid w:val="004E7839"/>
    <w:rsid w:val="004F1596"/>
    <w:rsid w:val="004F355C"/>
    <w:rsid w:val="00500CBD"/>
    <w:rsid w:val="005105E7"/>
    <w:rsid w:val="00515C9D"/>
    <w:rsid w:val="00516D2A"/>
    <w:rsid w:val="00521DCE"/>
    <w:rsid w:val="005240C1"/>
    <w:rsid w:val="005317A4"/>
    <w:rsid w:val="0053684F"/>
    <w:rsid w:val="00537425"/>
    <w:rsid w:val="00537D94"/>
    <w:rsid w:val="00544D01"/>
    <w:rsid w:val="00546CC9"/>
    <w:rsid w:val="00551871"/>
    <w:rsid w:val="00552532"/>
    <w:rsid w:val="00554340"/>
    <w:rsid w:val="00555D88"/>
    <w:rsid w:val="00556BB5"/>
    <w:rsid w:val="00560CFC"/>
    <w:rsid w:val="00563801"/>
    <w:rsid w:val="005678BA"/>
    <w:rsid w:val="00580F89"/>
    <w:rsid w:val="00582472"/>
    <w:rsid w:val="0058266F"/>
    <w:rsid w:val="00582BCD"/>
    <w:rsid w:val="0058608F"/>
    <w:rsid w:val="00592576"/>
    <w:rsid w:val="005A30C9"/>
    <w:rsid w:val="005A4BA4"/>
    <w:rsid w:val="005A55BB"/>
    <w:rsid w:val="005A75B1"/>
    <w:rsid w:val="005F4DB4"/>
    <w:rsid w:val="00600165"/>
    <w:rsid w:val="0060657F"/>
    <w:rsid w:val="006175D2"/>
    <w:rsid w:val="00620AA4"/>
    <w:rsid w:val="00631BE2"/>
    <w:rsid w:val="00633B8B"/>
    <w:rsid w:val="00646BBC"/>
    <w:rsid w:val="00647596"/>
    <w:rsid w:val="0065104B"/>
    <w:rsid w:val="006515B0"/>
    <w:rsid w:val="00653D00"/>
    <w:rsid w:val="00654BC5"/>
    <w:rsid w:val="0066019A"/>
    <w:rsid w:val="00673D4E"/>
    <w:rsid w:val="00673D63"/>
    <w:rsid w:val="00682C71"/>
    <w:rsid w:val="0068461E"/>
    <w:rsid w:val="00691783"/>
    <w:rsid w:val="006971D8"/>
    <w:rsid w:val="006A47B5"/>
    <w:rsid w:val="006B2013"/>
    <w:rsid w:val="006B3D30"/>
    <w:rsid w:val="006B6B10"/>
    <w:rsid w:val="006C6795"/>
    <w:rsid w:val="006C7612"/>
    <w:rsid w:val="006D144C"/>
    <w:rsid w:val="006D660A"/>
    <w:rsid w:val="006E3F74"/>
    <w:rsid w:val="006F7333"/>
    <w:rsid w:val="00711724"/>
    <w:rsid w:val="00711CBF"/>
    <w:rsid w:val="007139AD"/>
    <w:rsid w:val="007169FE"/>
    <w:rsid w:val="007172A1"/>
    <w:rsid w:val="00725227"/>
    <w:rsid w:val="00730340"/>
    <w:rsid w:val="007344F3"/>
    <w:rsid w:val="00741073"/>
    <w:rsid w:val="00772D64"/>
    <w:rsid w:val="00777F82"/>
    <w:rsid w:val="00784D3C"/>
    <w:rsid w:val="007911C2"/>
    <w:rsid w:val="007929C5"/>
    <w:rsid w:val="00793813"/>
    <w:rsid w:val="007A01BB"/>
    <w:rsid w:val="007B0E5F"/>
    <w:rsid w:val="007B46C6"/>
    <w:rsid w:val="007C1B78"/>
    <w:rsid w:val="007C2877"/>
    <w:rsid w:val="007C40C1"/>
    <w:rsid w:val="007D6F24"/>
    <w:rsid w:val="007E61E1"/>
    <w:rsid w:val="007F139B"/>
    <w:rsid w:val="007F6060"/>
    <w:rsid w:val="00810DAF"/>
    <w:rsid w:val="008241D9"/>
    <w:rsid w:val="008264B6"/>
    <w:rsid w:val="00831946"/>
    <w:rsid w:val="00833F29"/>
    <w:rsid w:val="0083432E"/>
    <w:rsid w:val="00842C4E"/>
    <w:rsid w:val="00845A41"/>
    <w:rsid w:val="00847C21"/>
    <w:rsid w:val="00850675"/>
    <w:rsid w:val="00852B31"/>
    <w:rsid w:val="00863288"/>
    <w:rsid w:val="00874057"/>
    <w:rsid w:val="008761A0"/>
    <w:rsid w:val="008761E7"/>
    <w:rsid w:val="00883B6B"/>
    <w:rsid w:val="008918DC"/>
    <w:rsid w:val="008975AC"/>
    <w:rsid w:val="008976CB"/>
    <w:rsid w:val="008C62A9"/>
    <w:rsid w:val="008D37A3"/>
    <w:rsid w:val="009055B4"/>
    <w:rsid w:val="009123E8"/>
    <w:rsid w:val="00913741"/>
    <w:rsid w:val="00915870"/>
    <w:rsid w:val="00921445"/>
    <w:rsid w:val="009425FF"/>
    <w:rsid w:val="00943B04"/>
    <w:rsid w:val="00955FAA"/>
    <w:rsid w:val="0097260A"/>
    <w:rsid w:val="0097516C"/>
    <w:rsid w:val="00976776"/>
    <w:rsid w:val="009808DA"/>
    <w:rsid w:val="00994625"/>
    <w:rsid w:val="00996BD3"/>
    <w:rsid w:val="009A0999"/>
    <w:rsid w:val="009A275E"/>
    <w:rsid w:val="009A2B52"/>
    <w:rsid w:val="009A544B"/>
    <w:rsid w:val="009A7C9D"/>
    <w:rsid w:val="009B4BCD"/>
    <w:rsid w:val="009B61C2"/>
    <w:rsid w:val="009B68B5"/>
    <w:rsid w:val="009C2907"/>
    <w:rsid w:val="009C4348"/>
    <w:rsid w:val="009D6E59"/>
    <w:rsid w:val="009E30E0"/>
    <w:rsid w:val="009E5734"/>
    <w:rsid w:val="009E7FCA"/>
    <w:rsid w:val="009F1CA1"/>
    <w:rsid w:val="009F33DA"/>
    <w:rsid w:val="009F563A"/>
    <w:rsid w:val="009F5A49"/>
    <w:rsid w:val="009F75F1"/>
    <w:rsid w:val="00A2065F"/>
    <w:rsid w:val="00A25189"/>
    <w:rsid w:val="00A30C90"/>
    <w:rsid w:val="00A41BE4"/>
    <w:rsid w:val="00A62678"/>
    <w:rsid w:val="00A67EE3"/>
    <w:rsid w:val="00A7575E"/>
    <w:rsid w:val="00A83F4F"/>
    <w:rsid w:val="00A91DD7"/>
    <w:rsid w:val="00A93701"/>
    <w:rsid w:val="00A949F8"/>
    <w:rsid w:val="00A96F8B"/>
    <w:rsid w:val="00AA6748"/>
    <w:rsid w:val="00AB682A"/>
    <w:rsid w:val="00AD6832"/>
    <w:rsid w:val="00AE79BE"/>
    <w:rsid w:val="00AF5727"/>
    <w:rsid w:val="00AF6ADE"/>
    <w:rsid w:val="00B02864"/>
    <w:rsid w:val="00B0565D"/>
    <w:rsid w:val="00B11D51"/>
    <w:rsid w:val="00B45D93"/>
    <w:rsid w:val="00B526EB"/>
    <w:rsid w:val="00B53B1D"/>
    <w:rsid w:val="00B54576"/>
    <w:rsid w:val="00B56907"/>
    <w:rsid w:val="00B64E97"/>
    <w:rsid w:val="00B706ED"/>
    <w:rsid w:val="00B72733"/>
    <w:rsid w:val="00B7486C"/>
    <w:rsid w:val="00B807EB"/>
    <w:rsid w:val="00B81098"/>
    <w:rsid w:val="00B87F8B"/>
    <w:rsid w:val="00B93B70"/>
    <w:rsid w:val="00BA7F63"/>
    <w:rsid w:val="00BB10F9"/>
    <w:rsid w:val="00BB1210"/>
    <w:rsid w:val="00BB4B31"/>
    <w:rsid w:val="00BB4F49"/>
    <w:rsid w:val="00BB627F"/>
    <w:rsid w:val="00BB6BB5"/>
    <w:rsid w:val="00BC5207"/>
    <w:rsid w:val="00BD1FD3"/>
    <w:rsid w:val="00BE237E"/>
    <w:rsid w:val="00C043B7"/>
    <w:rsid w:val="00C30E62"/>
    <w:rsid w:val="00C37FF0"/>
    <w:rsid w:val="00C4468D"/>
    <w:rsid w:val="00C51440"/>
    <w:rsid w:val="00C52927"/>
    <w:rsid w:val="00C62B61"/>
    <w:rsid w:val="00C66C57"/>
    <w:rsid w:val="00C71FAC"/>
    <w:rsid w:val="00C7300F"/>
    <w:rsid w:val="00C85AE2"/>
    <w:rsid w:val="00C90E0A"/>
    <w:rsid w:val="00C935A0"/>
    <w:rsid w:val="00C97D8E"/>
    <w:rsid w:val="00CA2892"/>
    <w:rsid w:val="00CB24EE"/>
    <w:rsid w:val="00CC3A43"/>
    <w:rsid w:val="00CC5FE6"/>
    <w:rsid w:val="00CD3055"/>
    <w:rsid w:val="00CD365C"/>
    <w:rsid w:val="00CE46A4"/>
    <w:rsid w:val="00CE7F13"/>
    <w:rsid w:val="00CF3EA6"/>
    <w:rsid w:val="00D0200D"/>
    <w:rsid w:val="00D051F3"/>
    <w:rsid w:val="00D05A49"/>
    <w:rsid w:val="00D158C6"/>
    <w:rsid w:val="00D22BFF"/>
    <w:rsid w:val="00D23946"/>
    <w:rsid w:val="00D348F6"/>
    <w:rsid w:val="00D375DB"/>
    <w:rsid w:val="00D45C66"/>
    <w:rsid w:val="00D51CA9"/>
    <w:rsid w:val="00D52632"/>
    <w:rsid w:val="00D65D2F"/>
    <w:rsid w:val="00D70AC0"/>
    <w:rsid w:val="00D76120"/>
    <w:rsid w:val="00D8719D"/>
    <w:rsid w:val="00D8747F"/>
    <w:rsid w:val="00D91C7F"/>
    <w:rsid w:val="00D95C0C"/>
    <w:rsid w:val="00DA0D4F"/>
    <w:rsid w:val="00DB046D"/>
    <w:rsid w:val="00DB3113"/>
    <w:rsid w:val="00DB49B7"/>
    <w:rsid w:val="00DB5698"/>
    <w:rsid w:val="00DB67FC"/>
    <w:rsid w:val="00DC269E"/>
    <w:rsid w:val="00DC44DA"/>
    <w:rsid w:val="00DD018D"/>
    <w:rsid w:val="00E01A1B"/>
    <w:rsid w:val="00E31306"/>
    <w:rsid w:val="00E319B6"/>
    <w:rsid w:val="00E40231"/>
    <w:rsid w:val="00E448F4"/>
    <w:rsid w:val="00E5074F"/>
    <w:rsid w:val="00E577C3"/>
    <w:rsid w:val="00E72BC9"/>
    <w:rsid w:val="00E80C5D"/>
    <w:rsid w:val="00E9277A"/>
    <w:rsid w:val="00E95049"/>
    <w:rsid w:val="00E95281"/>
    <w:rsid w:val="00E958D9"/>
    <w:rsid w:val="00E965C4"/>
    <w:rsid w:val="00EA2C07"/>
    <w:rsid w:val="00EA5592"/>
    <w:rsid w:val="00EA5B6E"/>
    <w:rsid w:val="00EB20FA"/>
    <w:rsid w:val="00EB417F"/>
    <w:rsid w:val="00EB53A0"/>
    <w:rsid w:val="00EC5273"/>
    <w:rsid w:val="00EC7348"/>
    <w:rsid w:val="00ED0BED"/>
    <w:rsid w:val="00ED0ECC"/>
    <w:rsid w:val="00ED176A"/>
    <w:rsid w:val="00ED311F"/>
    <w:rsid w:val="00ED7BBE"/>
    <w:rsid w:val="00EE0850"/>
    <w:rsid w:val="00EF00DA"/>
    <w:rsid w:val="00EF27B8"/>
    <w:rsid w:val="00EF2905"/>
    <w:rsid w:val="00EF7A84"/>
    <w:rsid w:val="00F034AB"/>
    <w:rsid w:val="00F13700"/>
    <w:rsid w:val="00F17220"/>
    <w:rsid w:val="00F327D7"/>
    <w:rsid w:val="00F3288D"/>
    <w:rsid w:val="00F35B29"/>
    <w:rsid w:val="00F37FC9"/>
    <w:rsid w:val="00F47781"/>
    <w:rsid w:val="00F47A65"/>
    <w:rsid w:val="00F50891"/>
    <w:rsid w:val="00F50D31"/>
    <w:rsid w:val="00F54E47"/>
    <w:rsid w:val="00F95D75"/>
    <w:rsid w:val="00F97364"/>
    <w:rsid w:val="00FA2C62"/>
    <w:rsid w:val="00FA4F05"/>
    <w:rsid w:val="00FB464B"/>
    <w:rsid w:val="00FC2910"/>
    <w:rsid w:val="00FD50C8"/>
    <w:rsid w:val="00FD7439"/>
    <w:rsid w:val="00FE4112"/>
    <w:rsid w:val="00FF1ADF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D4162"/>
  <w15:docId w15:val="{B87DDBD1-A823-F647-AAF6-45012691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96B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4057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VE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32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stros.org/Hebreo/1.htm" TargetMode="External"/><Relationship Id="rId13" Type="http://schemas.openxmlformats.org/officeDocument/2006/relationships/hyperlink" Target="https://elmundobiblicodigital.wordpress.com/2015/03/29/antiguo-testamento-interlineal-hebreo-espanol-vol-i-pentateuc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ecursosteologicos.org/Antiguo-Testamento-Hebreo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adseascrolls.org.i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ibliotecajuandevaldes.wordpress.com/comentarios-biblic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labradevida.net.ve/biblia_davar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9</Pages>
  <Words>3292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Jeanne Smith</cp:lastModifiedBy>
  <cp:revision>196</cp:revision>
  <cp:lastPrinted>2020-01-30T15:00:00Z</cp:lastPrinted>
  <dcterms:created xsi:type="dcterms:W3CDTF">2020-01-28T15:58:00Z</dcterms:created>
  <dcterms:modified xsi:type="dcterms:W3CDTF">2020-01-30T15:42:00Z</dcterms:modified>
</cp:coreProperties>
</file>