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ajorHAnsi" w:eastAsiaTheme="majorEastAsia" w:hAnsiTheme="majorHAnsi" w:cstheme="majorBidi"/>
          <w:sz w:val="72"/>
          <w:szCs w:val="72"/>
          <w:lang w:val="es-ES" w:eastAsia="en-US"/>
        </w:rPr>
        <w:id w:val="-1058480416"/>
        <w:docPartObj>
          <w:docPartGallery w:val="Cover Pages"/>
          <w:docPartUnique/>
        </w:docPartObj>
      </w:sdtPr>
      <w:sdtEndPr>
        <w:rPr>
          <w:lang w:val="es-ES_tradnl"/>
        </w:rPr>
      </w:sdtEndPr>
      <w:sdtContent>
        <w:p w14:paraId="00B6B9BF" w14:textId="4AF2D224" w:rsidR="00A62678" w:rsidRDefault="00A62678">
          <w:pPr>
            <w:pStyle w:val="Sinespaciado"/>
            <w:rPr>
              <w:rFonts w:asciiTheme="majorHAnsi" w:eastAsiaTheme="majorEastAsia" w:hAnsiTheme="majorHAnsi" w:cstheme="majorBidi"/>
              <w:sz w:val="72"/>
              <w:szCs w:val="72"/>
            </w:rPr>
          </w:pPr>
          <w:r>
            <w:rPr>
              <w:noProof/>
              <w:lang w:val="en-US" w:eastAsia="en-US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0" allowOverlap="1" wp14:anchorId="3D192212" wp14:editId="083CD646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8161020" cy="817880"/>
                    <wp:effectExtent l="0" t="0" r="0" b="5080"/>
                    <wp:wrapNone/>
                    <wp:docPr id="7" name="Rectángul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61020" cy="817880"/>
                            </a:xfrm>
                            <a:prstGeom prst="rect">
                              <a:avLst/>
                            </a:prstGeom>
                            <a:solidFill>
                              <a:schemeClr val="accent5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w14:anchorId="6224A62E" id="Rectángulo 2" o:spid="_x0000_s1026" style="position:absolute;margin-left:0;margin-top:0;width:642.6pt;height:64.4pt;z-index:251665408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" o:allowincell="f" fillcolor="#4bacc6 [3208]" strokecolor="#4f81bd [3204]"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val="en-US" w:eastAsia="en-US"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0" allowOverlap="1" wp14:anchorId="20F4E4B8" wp14:editId="6DF71D8A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56240"/>
                    <wp:effectExtent l="0" t="0" r="4445" b="5080"/>
                    <wp:wrapNone/>
                    <wp:docPr id="8" name="Rectángulo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56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w14:anchorId="2DC4B3B6" id="Rectángulo 5" o:spid="_x0000_s1026" style="position:absolute;margin-left:0;margin-top:0;width:7.15pt;height:831.2pt;z-index:251668480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" o:allowincell="f" strokecolor="#4f81bd [3204]">
                    <w10:wrap anchorx="margin" anchory="page"/>
                  </v:rect>
                </w:pict>
              </mc:Fallback>
            </mc:AlternateContent>
          </w:r>
          <w:r>
            <w:rPr>
              <w:noProof/>
              <w:lang w:val="en-US" w:eastAsia="en-US"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0" allowOverlap="1" wp14:anchorId="3C3527E7" wp14:editId="5E488AA1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56240"/>
                    <wp:effectExtent l="0" t="0" r="4445" b="5080"/>
                    <wp:wrapNone/>
                    <wp:docPr id="9" name="Rectángulo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56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w14:anchorId="17EF2950" id="Rectángulo 4" o:spid="_x0000_s1026" style="position:absolute;margin-left:0;margin-top:0;width:7.15pt;height:831.2pt;z-index:251667456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" o:allowincell="f" strokecolor="#4f81bd [3204]">
                    <w10:wrap anchorx="margin" anchory="page"/>
                  </v:rect>
                </w:pict>
              </mc:Fallback>
            </mc:AlternateContent>
          </w:r>
          <w:r>
            <w:rPr>
              <w:noProof/>
              <w:lang w:val="en-US" w:eastAsia="en-US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0" allowOverlap="1" wp14:anchorId="1FFB27CB" wp14:editId="01326068">
                    <wp:simplePos x="0" y="0"/>
                    <wp:positionH relativeFrom="page">
                      <wp:align>center</wp:align>
                    </wp:positionH>
                    <wp:positionV relativeFrom="topMargin">
                      <wp:align>top</wp:align>
                    </wp:positionV>
                    <wp:extent cx="8161020" cy="822960"/>
                    <wp:effectExtent l="0" t="0" r="0" b="0"/>
                    <wp:wrapNone/>
                    <wp:docPr id="10" name="Rectángulo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61020" cy="822960"/>
                            </a:xfrm>
                            <a:prstGeom prst="rect">
                              <a:avLst/>
                            </a:prstGeom>
                            <a:solidFill>
                              <a:schemeClr val="accent5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w14:anchorId="297AE024" id="Rectángulo 3" o:spid="_x0000_s1026" style="position:absolute;margin-left:0;margin-top:0;width:642.6pt;height:64.8pt;z-index:251666432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" o:allowincell="f" fillcolor="#4bacc6 [3208]" strokecolor="#4f81bd [3204]">
                    <w10:wrap anchorx="page" anchory="margin"/>
                  </v:rect>
                </w:pict>
              </mc:Fallback>
            </mc:AlternateContent>
          </w:r>
        </w:p>
        <w:p w14:paraId="55BE24FB" w14:textId="77777777" w:rsidR="00A62678" w:rsidRDefault="00A62678" w:rsidP="00A62678">
          <w:pPr>
            <w:pStyle w:val="Ttulo1"/>
            <w:tabs>
              <w:tab w:val="left" w:pos="4140"/>
            </w:tabs>
            <w:jc w:val="center"/>
            <w:rPr>
              <w:rFonts w:asciiTheme="majorHAnsi" w:eastAsiaTheme="majorEastAsia" w:hAnsiTheme="majorHAnsi" w:cstheme="majorBidi"/>
              <w:sz w:val="72"/>
              <w:szCs w:val="72"/>
              <w:lang w:val="es-ES_tradnl" w:eastAsia="es-VE"/>
            </w:rPr>
          </w:pPr>
          <w:r w:rsidRPr="00121A24">
            <w:rPr>
              <w:rFonts w:ascii="Arial Narrow" w:hAnsi="Arial Narrow" w:cs="Times"/>
              <w:noProof/>
              <w:color w:val="0000FF" w:themeColor="hyperlink"/>
              <w:u w:val="single"/>
              <w:lang w:val="en-US" w:eastAsia="en-US"/>
            </w:rPr>
            <w:drawing>
              <wp:anchor distT="0" distB="0" distL="114300" distR="114300" simplePos="0" relativeHeight="251670528" behindDoc="0" locked="0" layoutInCell="1" allowOverlap="1" wp14:anchorId="4DFBC52E" wp14:editId="1D6E0DC0">
                <wp:simplePos x="0" y="0"/>
                <wp:positionH relativeFrom="column">
                  <wp:posOffset>2152650</wp:posOffset>
                </wp:positionH>
                <wp:positionV relativeFrom="paragraph">
                  <wp:posOffset>940435</wp:posOffset>
                </wp:positionV>
                <wp:extent cx="2362200" cy="3609975"/>
                <wp:effectExtent l="0" t="0" r="0" b="9525"/>
                <wp:wrapSquare wrapText="bothSides"/>
                <wp:docPr id="3" name="Imagen 3" descr="C:\Users\vaio\Documents\Seminario Evangélico de Caracas\LogoSE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C:\Users\vaio\Documents\Seminario Evangélico de Caracas\LogoSE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62200" cy="3609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CC80A5E" w14:textId="77777777" w:rsidR="00A62678" w:rsidRDefault="00A62678" w:rsidP="00A62678">
          <w:pPr>
            <w:rPr>
              <w:lang w:val="es-ES_tradnl" w:eastAsia="es-VE"/>
            </w:rPr>
          </w:pPr>
        </w:p>
        <w:p w14:paraId="71426D1F" w14:textId="77777777" w:rsidR="00A62678" w:rsidRDefault="00A62678" w:rsidP="00A62678">
          <w:pPr>
            <w:rPr>
              <w:lang w:val="es-ES_tradnl" w:eastAsia="es-VE"/>
            </w:rPr>
          </w:pPr>
        </w:p>
        <w:p w14:paraId="1C612836" w14:textId="77777777" w:rsidR="00A62678" w:rsidRDefault="00A62678" w:rsidP="00A62678">
          <w:pPr>
            <w:rPr>
              <w:lang w:val="es-ES_tradnl" w:eastAsia="es-VE"/>
            </w:rPr>
          </w:pPr>
        </w:p>
        <w:p w14:paraId="56507376" w14:textId="77777777" w:rsidR="00A62678" w:rsidRDefault="00A62678" w:rsidP="00A62678">
          <w:pPr>
            <w:rPr>
              <w:lang w:val="es-ES_tradnl" w:eastAsia="es-VE"/>
            </w:rPr>
          </w:pPr>
        </w:p>
        <w:p w14:paraId="676A5985" w14:textId="77777777" w:rsidR="00A62678" w:rsidRDefault="00A62678" w:rsidP="00A62678">
          <w:pPr>
            <w:rPr>
              <w:lang w:val="es-ES_tradnl" w:eastAsia="es-VE"/>
            </w:rPr>
          </w:pPr>
        </w:p>
        <w:p w14:paraId="75F9337B" w14:textId="77777777" w:rsidR="00A62678" w:rsidRDefault="00A62678" w:rsidP="00A62678">
          <w:pPr>
            <w:rPr>
              <w:lang w:val="es-ES_tradnl" w:eastAsia="es-VE"/>
            </w:rPr>
          </w:pPr>
        </w:p>
        <w:p w14:paraId="7438F2A9" w14:textId="77777777" w:rsidR="00A62678" w:rsidRDefault="00A62678" w:rsidP="00A62678">
          <w:pPr>
            <w:rPr>
              <w:lang w:val="es-ES_tradnl" w:eastAsia="es-VE"/>
            </w:rPr>
          </w:pPr>
        </w:p>
        <w:p w14:paraId="47C23CB3" w14:textId="77777777" w:rsidR="00A62678" w:rsidRDefault="00A62678" w:rsidP="00A62678">
          <w:pPr>
            <w:rPr>
              <w:lang w:val="es-ES_tradnl" w:eastAsia="es-VE"/>
            </w:rPr>
          </w:pPr>
        </w:p>
        <w:p w14:paraId="019F69E3" w14:textId="77777777" w:rsidR="00A62678" w:rsidRDefault="00A62678" w:rsidP="00A62678">
          <w:pPr>
            <w:rPr>
              <w:lang w:val="es-ES_tradnl" w:eastAsia="es-VE"/>
            </w:rPr>
          </w:pPr>
        </w:p>
        <w:p w14:paraId="5BADC82F" w14:textId="77777777" w:rsidR="00A62678" w:rsidRDefault="00A62678" w:rsidP="00A62678">
          <w:pPr>
            <w:rPr>
              <w:lang w:val="es-ES_tradnl" w:eastAsia="es-VE"/>
            </w:rPr>
          </w:pPr>
        </w:p>
        <w:p w14:paraId="34E59F0C" w14:textId="77777777" w:rsidR="00A62678" w:rsidRDefault="00A62678" w:rsidP="00A62678">
          <w:pPr>
            <w:rPr>
              <w:lang w:val="es-ES_tradnl" w:eastAsia="es-VE"/>
            </w:rPr>
          </w:pPr>
        </w:p>
        <w:p w14:paraId="68136AD8" w14:textId="77777777" w:rsidR="00A62678" w:rsidRDefault="00A62678" w:rsidP="00A62678">
          <w:pPr>
            <w:rPr>
              <w:lang w:val="es-ES_tradnl" w:eastAsia="es-VE"/>
            </w:rPr>
          </w:pPr>
        </w:p>
        <w:p w14:paraId="4BF6D85B" w14:textId="77777777" w:rsidR="00A62678" w:rsidRDefault="00A62678" w:rsidP="00A62678">
          <w:pPr>
            <w:rPr>
              <w:lang w:val="es-ES_tradnl" w:eastAsia="es-VE"/>
            </w:rPr>
          </w:pPr>
        </w:p>
        <w:p w14:paraId="1F8C1077" w14:textId="7A9DA4CB" w:rsidR="00A62678" w:rsidRPr="00A62678" w:rsidRDefault="004C08DD" w:rsidP="00A62678">
          <w:pPr>
            <w:rPr>
              <w:lang w:val="es-ES_tradnl" w:eastAsia="es-VE"/>
            </w:rPr>
          </w:pPr>
        </w:p>
      </w:sdtContent>
    </w:sdt>
    <w:p w14:paraId="337A031F" w14:textId="77777777" w:rsidR="00A62678" w:rsidRDefault="00A62678" w:rsidP="00A62678">
      <w:pPr>
        <w:pStyle w:val="Ttulo1"/>
        <w:tabs>
          <w:tab w:val="left" w:pos="4140"/>
        </w:tabs>
        <w:jc w:val="center"/>
        <w:rPr>
          <w:rFonts w:ascii="Times New Roman" w:hAnsi="Times New Roman"/>
          <w:sz w:val="32"/>
          <w:szCs w:val="32"/>
          <w:lang w:val="es-ES_tradnl"/>
        </w:rPr>
      </w:pPr>
    </w:p>
    <w:p w14:paraId="6AD690B4" w14:textId="77777777" w:rsidR="00A62678" w:rsidRDefault="00A62678" w:rsidP="00A62678">
      <w:pPr>
        <w:pStyle w:val="Ttulo1"/>
        <w:tabs>
          <w:tab w:val="left" w:pos="4140"/>
        </w:tabs>
        <w:jc w:val="center"/>
        <w:rPr>
          <w:rFonts w:ascii="Times New Roman" w:hAnsi="Times New Roman"/>
          <w:sz w:val="32"/>
          <w:szCs w:val="32"/>
          <w:lang w:val="es-ES_tradnl"/>
        </w:rPr>
      </w:pPr>
    </w:p>
    <w:p w14:paraId="447A3E6E" w14:textId="77777777" w:rsidR="00A62678" w:rsidRDefault="00A62678" w:rsidP="00A62678">
      <w:pPr>
        <w:pStyle w:val="Ttulo1"/>
        <w:tabs>
          <w:tab w:val="left" w:pos="4140"/>
        </w:tabs>
        <w:jc w:val="center"/>
        <w:rPr>
          <w:rFonts w:ascii="Times New Roman" w:hAnsi="Times New Roman"/>
          <w:sz w:val="32"/>
          <w:szCs w:val="32"/>
          <w:lang w:val="es-ES_tradnl"/>
        </w:rPr>
      </w:pPr>
    </w:p>
    <w:p w14:paraId="20B9D150" w14:textId="77777777" w:rsidR="00A62678" w:rsidRDefault="00A62678" w:rsidP="00A62678">
      <w:pPr>
        <w:pStyle w:val="Ttulo1"/>
        <w:tabs>
          <w:tab w:val="left" w:pos="4140"/>
        </w:tabs>
        <w:jc w:val="center"/>
        <w:rPr>
          <w:rFonts w:ascii="Times New Roman" w:hAnsi="Times New Roman"/>
          <w:sz w:val="32"/>
          <w:szCs w:val="32"/>
          <w:lang w:val="es-ES_tradnl"/>
        </w:rPr>
      </w:pPr>
    </w:p>
    <w:p w14:paraId="139FAB41" w14:textId="77777777" w:rsidR="00A62678" w:rsidRDefault="00A62678" w:rsidP="00A62678">
      <w:pPr>
        <w:pStyle w:val="Ttulo1"/>
        <w:tabs>
          <w:tab w:val="left" w:pos="4140"/>
        </w:tabs>
        <w:jc w:val="center"/>
        <w:rPr>
          <w:rFonts w:ascii="Times New Roman" w:hAnsi="Times New Roman"/>
          <w:sz w:val="32"/>
          <w:szCs w:val="32"/>
          <w:lang w:val="es-ES_tradnl"/>
        </w:rPr>
      </w:pPr>
    </w:p>
    <w:p w14:paraId="6F799123" w14:textId="77777777" w:rsidR="00A62678" w:rsidRDefault="00A62678" w:rsidP="00A62678">
      <w:pPr>
        <w:pStyle w:val="Ttulo1"/>
        <w:tabs>
          <w:tab w:val="left" w:pos="4140"/>
        </w:tabs>
        <w:jc w:val="center"/>
        <w:rPr>
          <w:rFonts w:ascii="Times New Roman" w:hAnsi="Times New Roman"/>
          <w:sz w:val="32"/>
          <w:szCs w:val="32"/>
          <w:lang w:val="es-ES_tradnl"/>
        </w:rPr>
      </w:pPr>
    </w:p>
    <w:p w14:paraId="25C1D238" w14:textId="77777777" w:rsidR="00A62678" w:rsidRDefault="00A62678" w:rsidP="00A62678">
      <w:pPr>
        <w:pStyle w:val="Ttulo1"/>
        <w:tabs>
          <w:tab w:val="left" w:pos="4140"/>
        </w:tabs>
        <w:jc w:val="center"/>
        <w:rPr>
          <w:rFonts w:ascii="Times New Roman" w:hAnsi="Times New Roman"/>
          <w:sz w:val="32"/>
          <w:szCs w:val="32"/>
          <w:lang w:val="es-ES_tradnl"/>
        </w:rPr>
      </w:pPr>
    </w:p>
    <w:p w14:paraId="17AA7468" w14:textId="77777777" w:rsidR="00A62678" w:rsidRDefault="00A62678" w:rsidP="00A62678">
      <w:pPr>
        <w:pStyle w:val="Ttulo1"/>
        <w:tabs>
          <w:tab w:val="left" w:pos="4140"/>
        </w:tabs>
        <w:jc w:val="center"/>
        <w:rPr>
          <w:rFonts w:ascii="Times New Roman" w:hAnsi="Times New Roman"/>
          <w:sz w:val="32"/>
          <w:szCs w:val="32"/>
          <w:lang w:val="es-ES_tradnl"/>
        </w:rPr>
      </w:pPr>
    </w:p>
    <w:p w14:paraId="22124496" w14:textId="55B1C2D4" w:rsidR="00A62678" w:rsidRPr="00A62678" w:rsidRDefault="00A62678" w:rsidP="00A62678">
      <w:pPr>
        <w:pStyle w:val="Ttulo1"/>
        <w:tabs>
          <w:tab w:val="left" w:pos="4140"/>
        </w:tabs>
        <w:jc w:val="center"/>
        <w:rPr>
          <w:rFonts w:asciiTheme="majorHAnsi" w:eastAsiaTheme="majorEastAsia" w:hAnsiTheme="majorHAnsi" w:cstheme="majorBidi"/>
          <w:sz w:val="72"/>
          <w:szCs w:val="72"/>
          <w:lang w:val="es-ES_tradnl" w:eastAsia="es-VE"/>
        </w:rPr>
      </w:pPr>
      <w:r w:rsidRPr="00121A24">
        <w:rPr>
          <w:rFonts w:ascii="Times New Roman" w:hAnsi="Times New Roman"/>
          <w:sz w:val="32"/>
          <w:szCs w:val="32"/>
          <w:lang w:val="es-ES_tradnl"/>
        </w:rPr>
        <w:t>SILABO</w:t>
      </w:r>
    </w:p>
    <w:p w14:paraId="31DDED0F" w14:textId="77777777" w:rsidR="00A62678" w:rsidRPr="00121A24" w:rsidRDefault="00A62678" w:rsidP="00A62678">
      <w:pPr>
        <w:jc w:val="left"/>
        <w:rPr>
          <w:rFonts w:ascii="Arial" w:hAnsi="Arial" w:cs="Arial"/>
          <w:sz w:val="32"/>
          <w:szCs w:val="32"/>
          <w:lang w:val="es-ES_tradnl"/>
        </w:rPr>
      </w:pPr>
    </w:p>
    <w:p w14:paraId="29DC25A1" w14:textId="3025156E" w:rsidR="00A62678" w:rsidRPr="00121A24" w:rsidRDefault="00A62678" w:rsidP="00A62678">
      <w:pPr>
        <w:tabs>
          <w:tab w:val="left" w:pos="4140"/>
        </w:tabs>
        <w:rPr>
          <w:b/>
          <w:bCs/>
          <w:sz w:val="32"/>
          <w:szCs w:val="32"/>
          <w:lang w:val="es-ES_tradnl"/>
        </w:rPr>
      </w:pPr>
      <w:r w:rsidRPr="00121A24">
        <w:rPr>
          <w:b/>
          <w:bCs/>
          <w:sz w:val="32"/>
          <w:szCs w:val="32"/>
          <w:lang w:val="es-ES_tradnl"/>
        </w:rPr>
        <w:t>MATERIA: HEBREO AVANZADO (</w:t>
      </w:r>
      <w:r w:rsidR="00B56B92">
        <w:rPr>
          <w:b/>
          <w:bCs/>
          <w:sz w:val="32"/>
          <w:szCs w:val="32"/>
          <w:lang w:val="es-ES_tradnl"/>
        </w:rPr>
        <w:t>Malaquías</w:t>
      </w:r>
      <w:r w:rsidRPr="00121A24">
        <w:rPr>
          <w:b/>
          <w:bCs/>
          <w:sz w:val="32"/>
          <w:szCs w:val="32"/>
          <w:lang w:val="es-ES_tradnl"/>
        </w:rPr>
        <w:t>)</w:t>
      </w:r>
    </w:p>
    <w:p w14:paraId="7D9C4868" w14:textId="77777777" w:rsidR="00A62678" w:rsidRPr="00121A24" w:rsidRDefault="00A62678" w:rsidP="00A62678">
      <w:pPr>
        <w:jc w:val="center"/>
        <w:rPr>
          <w:b/>
          <w:bCs/>
          <w:sz w:val="32"/>
          <w:szCs w:val="32"/>
          <w:lang w:val="es-ES_tradnl"/>
        </w:rPr>
      </w:pPr>
    </w:p>
    <w:p w14:paraId="6F92C373" w14:textId="77777777" w:rsidR="00A62678" w:rsidRPr="00121A24" w:rsidRDefault="00A62678" w:rsidP="00A62678">
      <w:pPr>
        <w:tabs>
          <w:tab w:val="left" w:pos="4140"/>
        </w:tabs>
        <w:rPr>
          <w:b/>
          <w:bCs/>
          <w:sz w:val="32"/>
          <w:szCs w:val="32"/>
          <w:lang w:val="es-ES_tradnl"/>
        </w:rPr>
      </w:pPr>
      <w:r w:rsidRPr="00121A24">
        <w:rPr>
          <w:b/>
          <w:bCs/>
          <w:sz w:val="32"/>
          <w:szCs w:val="32"/>
          <w:lang w:val="es-ES_tradnl"/>
        </w:rPr>
        <w:t>CÓDIGO: ELE3-237</w:t>
      </w:r>
    </w:p>
    <w:p w14:paraId="6C6114C7" w14:textId="77777777" w:rsidR="00A62678" w:rsidRPr="00121A24" w:rsidRDefault="00A62678" w:rsidP="00A62678">
      <w:pPr>
        <w:jc w:val="center"/>
        <w:rPr>
          <w:b/>
          <w:bCs/>
          <w:sz w:val="32"/>
          <w:szCs w:val="32"/>
          <w:lang w:val="es-ES_tradnl"/>
        </w:rPr>
      </w:pPr>
    </w:p>
    <w:p w14:paraId="6366F5D3" w14:textId="77777777" w:rsidR="00A62678" w:rsidRPr="00121A24" w:rsidRDefault="00A62678" w:rsidP="00A62678">
      <w:pPr>
        <w:rPr>
          <w:b/>
          <w:bCs/>
          <w:sz w:val="32"/>
          <w:szCs w:val="32"/>
          <w:lang w:val="es-ES_tradnl"/>
        </w:rPr>
      </w:pPr>
      <w:r w:rsidRPr="00121A24">
        <w:rPr>
          <w:b/>
          <w:bCs/>
          <w:sz w:val="32"/>
          <w:szCs w:val="32"/>
          <w:lang w:val="es-ES_tradnl"/>
        </w:rPr>
        <w:t>UNIDADES DE CREDITOS: 3</w:t>
      </w:r>
    </w:p>
    <w:p w14:paraId="7FF19044" w14:textId="77777777" w:rsidR="00A62678" w:rsidRPr="00121A24" w:rsidRDefault="00A62678" w:rsidP="00A62678">
      <w:pPr>
        <w:jc w:val="left"/>
        <w:rPr>
          <w:rFonts w:ascii="Arial" w:hAnsi="Arial" w:cs="Arial"/>
          <w:b/>
          <w:sz w:val="32"/>
          <w:szCs w:val="32"/>
          <w:lang w:val="es-ES_tradnl"/>
        </w:rPr>
      </w:pPr>
    </w:p>
    <w:p w14:paraId="382B6F84" w14:textId="4B77CCE2" w:rsidR="00A62678" w:rsidRDefault="00A62678">
      <w:pPr>
        <w:ind w:left="0" w:firstLine="0"/>
        <w:jc w:val="center"/>
        <w:rPr>
          <w:rFonts w:asciiTheme="majorHAnsi" w:eastAsiaTheme="majorEastAsia" w:hAnsiTheme="majorHAnsi" w:cstheme="majorBidi"/>
          <w:sz w:val="72"/>
          <w:szCs w:val="72"/>
          <w:lang w:val="es-ES_tradnl" w:eastAsia="es-VE"/>
        </w:rPr>
      </w:pPr>
    </w:p>
    <w:p w14:paraId="3D0A3B98" w14:textId="12157C76" w:rsidR="00F47A65" w:rsidRDefault="00F47A65" w:rsidP="00A62678">
      <w:pPr>
        <w:widowControl w:val="0"/>
        <w:tabs>
          <w:tab w:val="left" w:pos="360"/>
          <w:tab w:val="left" w:pos="720"/>
          <w:tab w:val="left" w:pos="6480"/>
        </w:tabs>
        <w:autoSpaceDE w:val="0"/>
        <w:autoSpaceDN w:val="0"/>
        <w:adjustRightInd w:val="0"/>
        <w:spacing w:line="240" w:lineRule="atLeast"/>
        <w:ind w:left="360" w:right="360" w:hanging="360"/>
        <w:rPr>
          <w:lang w:val="es-ES_tradnl"/>
        </w:rPr>
      </w:pPr>
    </w:p>
    <w:p w14:paraId="5D547024" w14:textId="77777777" w:rsidR="0061531C" w:rsidRPr="00A62678" w:rsidRDefault="0061531C" w:rsidP="00A62678">
      <w:pPr>
        <w:widowControl w:val="0"/>
        <w:tabs>
          <w:tab w:val="left" w:pos="360"/>
          <w:tab w:val="left" w:pos="720"/>
          <w:tab w:val="left" w:pos="6480"/>
        </w:tabs>
        <w:autoSpaceDE w:val="0"/>
        <w:autoSpaceDN w:val="0"/>
        <w:adjustRightInd w:val="0"/>
        <w:spacing w:line="240" w:lineRule="atLeast"/>
        <w:ind w:left="360" w:right="360" w:hanging="360"/>
        <w:rPr>
          <w:rFonts w:ascii="Arial Narrow" w:hAnsi="Arial Narrow" w:cs="Helvetica"/>
          <w:szCs w:val="24"/>
          <w:lang w:val="es-ES_tradnl" w:eastAsia="es-ES"/>
        </w:rPr>
      </w:pPr>
    </w:p>
    <w:p w14:paraId="1D5BC161" w14:textId="77777777" w:rsidR="0061531C" w:rsidRDefault="0061531C" w:rsidP="00F47A65">
      <w:pPr>
        <w:shd w:val="clear" w:color="auto" w:fill="C0C0C0"/>
        <w:jc w:val="center"/>
        <w:rPr>
          <w:rFonts w:eastAsiaTheme="minorHAnsi" w:cstheme="minorBidi"/>
          <w:b/>
          <w:lang w:val="es-ES_tradnl"/>
        </w:rPr>
      </w:pPr>
    </w:p>
    <w:p w14:paraId="4942EA3B" w14:textId="379145C6" w:rsidR="0061531C" w:rsidRDefault="0061531C" w:rsidP="00F47A65">
      <w:pPr>
        <w:shd w:val="clear" w:color="auto" w:fill="C0C0C0"/>
        <w:jc w:val="center"/>
        <w:rPr>
          <w:rFonts w:eastAsiaTheme="minorHAnsi" w:cstheme="minorBidi"/>
          <w:b/>
          <w:lang w:val="es-ES_tradnl"/>
        </w:rPr>
      </w:pPr>
      <w:r w:rsidRPr="00B64E97">
        <w:rPr>
          <w:rFonts w:eastAsiaTheme="minorHAnsi" w:cstheme="minorBidi"/>
          <w:b/>
          <w:highlight w:val="lightGray"/>
          <w:lang w:val="es-ES_tradnl"/>
        </w:rPr>
        <w:t>SEMINARIO EVANGÉLICO DE CARACAS</w:t>
      </w:r>
    </w:p>
    <w:p w14:paraId="4C9D1B26" w14:textId="64165EE2" w:rsidR="00F47A65" w:rsidRPr="00FF3177" w:rsidRDefault="00FD50C8" w:rsidP="00F47A65">
      <w:pPr>
        <w:shd w:val="clear" w:color="auto" w:fill="C0C0C0"/>
        <w:jc w:val="center"/>
        <w:rPr>
          <w:rFonts w:eastAsiaTheme="minorHAnsi" w:cstheme="minorBidi"/>
          <w:b/>
          <w:lang w:val="es-ES_tradnl"/>
        </w:rPr>
      </w:pPr>
      <w:r>
        <w:rPr>
          <w:rFonts w:eastAsiaTheme="minorHAnsi" w:cstheme="minorBidi"/>
          <w:b/>
          <w:lang w:val="es-ES_tradnl"/>
        </w:rPr>
        <w:t>HEBRO AVANZADO (</w:t>
      </w:r>
      <w:r w:rsidR="00B56B92">
        <w:rPr>
          <w:rFonts w:eastAsiaTheme="minorHAnsi" w:cstheme="minorBidi"/>
          <w:b/>
          <w:lang w:val="es-ES_tradnl"/>
        </w:rPr>
        <w:t>MALAQU</w:t>
      </w:r>
      <w:r w:rsidR="00B56B92" w:rsidRPr="00B56B92">
        <w:rPr>
          <w:rFonts w:eastAsiaTheme="minorHAnsi" w:cs="Times New Roman (Cuerpo en alfa"/>
          <w:b/>
          <w:caps/>
          <w:lang w:val="es-ES_tradnl"/>
        </w:rPr>
        <w:t>íA</w:t>
      </w:r>
      <w:r w:rsidR="00B56B92">
        <w:rPr>
          <w:rFonts w:eastAsiaTheme="minorHAnsi" w:cstheme="minorBidi"/>
          <w:b/>
          <w:lang w:val="es-ES_tradnl"/>
        </w:rPr>
        <w:t>S</w:t>
      </w:r>
      <w:r>
        <w:rPr>
          <w:rFonts w:eastAsiaTheme="minorHAnsi" w:cstheme="minorBidi"/>
          <w:b/>
          <w:lang w:val="es-ES_tradnl"/>
        </w:rPr>
        <w:t>)</w:t>
      </w:r>
    </w:p>
    <w:p w14:paraId="42274DFB" w14:textId="306939F1" w:rsidR="00F47A65" w:rsidRPr="00FF3177" w:rsidRDefault="00F47A65" w:rsidP="00F47A65">
      <w:pPr>
        <w:shd w:val="clear" w:color="auto" w:fill="C0C0C0"/>
        <w:jc w:val="center"/>
        <w:rPr>
          <w:rFonts w:eastAsiaTheme="minorHAnsi" w:cstheme="minorBidi"/>
          <w:b/>
          <w:lang w:val="es-ES_tradnl"/>
        </w:rPr>
      </w:pPr>
      <w:r w:rsidRPr="00FF3177">
        <w:rPr>
          <w:rFonts w:eastAsiaTheme="minorHAnsi" w:cstheme="minorBidi"/>
          <w:b/>
          <w:lang w:val="es-ES_tradnl"/>
        </w:rPr>
        <w:t>CÓDIGO</w:t>
      </w:r>
      <w:r w:rsidR="0083432E" w:rsidRPr="00FF3177">
        <w:rPr>
          <w:rFonts w:eastAsiaTheme="minorHAnsi" w:cstheme="minorBidi"/>
          <w:b/>
          <w:lang w:val="es-ES_tradnl"/>
        </w:rPr>
        <w:t xml:space="preserve">: </w:t>
      </w:r>
      <w:r w:rsidR="00FD50C8">
        <w:rPr>
          <w:rFonts w:eastAsiaTheme="minorHAnsi" w:cstheme="minorBidi"/>
          <w:b/>
          <w:bCs/>
          <w:lang w:val="es-ES_tradnl"/>
        </w:rPr>
        <w:t>ELE3-237</w:t>
      </w:r>
    </w:p>
    <w:p w14:paraId="78E77377" w14:textId="4A1AE525" w:rsidR="00F47A65" w:rsidRPr="00FF3177" w:rsidRDefault="00F47A65" w:rsidP="00F47A65">
      <w:pPr>
        <w:shd w:val="clear" w:color="auto" w:fill="C0C0C0"/>
        <w:jc w:val="center"/>
        <w:rPr>
          <w:rFonts w:eastAsiaTheme="minorHAnsi" w:cstheme="minorBidi"/>
          <w:b/>
          <w:lang w:val="es-ES_tradnl"/>
        </w:rPr>
      </w:pPr>
      <w:r w:rsidRPr="00FF3177">
        <w:rPr>
          <w:rFonts w:eastAsiaTheme="minorHAnsi" w:cstheme="minorBidi"/>
          <w:b/>
          <w:lang w:val="es-ES_tradnl"/>
        </w:rPr>
        <w:t xml:space="preserve">UNIDADES DE CRÉDITO: </w:t>
      </w:r>
      <w:r w:rsidR="00FD50C8">
        <w:rPr>
          <w:rFonts w:eastAsiaTheme="minorHAnsi" w:cstheme="minorBidi"/>
          <w:b/>
          <w:lang w:val="es-ES_tradnl"/>
        </w:rPr>
        <w:t>3</w:t>
      </w:r>
    </w:p>
    <w:p w14:paraId="6245A1E7" w14:textId="77777777" w:rsidR="00F47A65" w:rsidRPr="00FF3177" w:rsidRDefault="00F47A65" w:rsidP="00F47A65">
      <w:pPr>
        <w:rPr>
          <w:rFonts w:eastAsiaTheme="minorHAnsi" w:cstheme="minorBidi"/>
          <w:i/>
          <w:iCs/>
          <w:color w:val="D3DFEE" w:themeColor="accent1" w:themeTint="3F"/>
          <w:sz w:val="28"/>
          <w:szCs w:val="28"/>
          <w:lang w:val="es-ES_tradnl"/>
        </w:rPr>
      </w:pPr>
    </w:p>
    <w:p w14:paraId="2460F68F" w14:textId="77777777" w:rsidR="0036097F" w:rsidRPr="00FF3177" w:rsidRDefault="0036097F" w:rsidP="0036097F">
      <w:pPr>
        <w:spacing w:line="276" w:lineRule="auto"/>
        <w:ind w:left="0" w:firstLine="709"/>
        <w:jc w:val="center"/>
        <w:rPr>
          <w:rFonts w:eastAsia="Microsoft YaHei"/>
          <w:b/>
          <w:i/>
          <w:sz w:val="32"/>
          <w:lang w:val="es-ES_tradnl"/>
        </w:rPr>
      </w:pPr>
      <w:r w:rsidRPr="00FF3177">
        <w:rPr>
          <w:rFonts w:eastAsia="Microsoft YaHei"/>
          <w:b/>
          <w:i/>
          <w:sz w:val="32"/>
          <w:lang w:val="es-ES_tradnl"/>
        </w:rPr>
        <w:t>Descripción</w:t>
      </w:r>
    </w:p>
    <w:p w14:paraId="551D748B" w14:textId="77777777" w:rsidR="00793813" w:rsidRPr="00FF3177" w:rsidRDefault="00793813" w:rsidP="00793813">
      <w:pPr>
        <w:pStyle w:val="Body"/>
        <w:spacing w:line="233" w:lineRule="auto"/>
        <w:rPr>
          <w:sz w:val="22"/>
          <w:szCs w:val="22"/>
          <w:lang w:val="es-ES_tradnl" w:eastAsia="ja-JP"/>
        </w:rPr>
      </w:pPr>
    </w:p>
    <w:p w14:paraId="1FF52680" w14:textId="77777777" w:rsidR="00B56B92" w:rsidRDefault="00B56B92" w:rsidP="00B56B92">
      <w:pPr>
        <w:pStyle w:val="Body"/>
        <w:spacing w:line="276" w:lineRule="auto"/>
        <w:rPr>
          <w:sz w:val="22"/>
          <w:szCs w:val="22"/>
          <w:lang w:val="es-ES_tradnl" w:eastAsia="ja-JP"/>
        </w:rPr>
      </w:pPr>
      <w:r w:rsidRPr="00764680">
        <w:rPr>
          <w:rFonts w:eastAsia="Microsoft YaHei"/>
          <w:sz w:val="22"/>
          <w:szCs w:val="22"/>
          <w:lang w:val="es-ES_tradnl"/>
        </w:rPr>
        <w:t>La asignatura</w:t>
      </w:r>
      <w:r w:rsidRPr="00764680">
        <w:rPr>
          <w:rFonts w:eastAsia="Microsoft YaHei"/>
          <w:b/>
          <w:i/>
          <w:sz w:val="22"/>
          <w:szCs w:val="22"/>
          <w:lang w:val="es-ES_tradnl"/>
        </w:rPr>
        <w:t xml:space="preserve"> </w:t>
      </w:r>
      <w:r w:rsidRPr="00764680">
        <w:rPr>
          <w:rFonts w:eastAsia="Microsoft YaHei"/>
          <w:i/>
          <w:sz w:val="22"/>
          <w:szCs w:val="22"/>
          <w:lang w:val="es-ES_tradnl"/>
        </w:rPr>
        <w:t>Hebreo Avanzado (</w:t>
      </w:r>
      <w:r>
        <w:rPr>
          <w:rFonts w:eastAsia="Microsoft YaHei"/>
          <w:i/>
          <w:sz w:val="22"/>
          <w:szCs w:val="22"/>
          <w:lang w:val="es-ES_tradnl"/>
        </w:rPr>
        <w:t>Malaquías</w:t>
      </w:r>
      <w:r w:rsidRPr="00764680">
        <w:rPr>
          <w:rFonts w:eastAsia="Microsoft YaHei"/>
          <w:i/>
          <w:sz w:val="22"/>
          <w:szCs w:val="22"/>
          <w:lang w:val="es-ES_tradnl"/>
        </w:rPr>
        <w:t>)</w:t>
      </w:r>
      <w:r w:rsidRPr="00764680">
        <w:rPr>
          <w:rFonts w:eastAsia="Microsoft YaHei"/>
          <w:sz w:val="22"/>
          <w:szCs w:val="22"/>
          <w:lang w:val="es-ES_tradnl"/>
        </w:rPr>
        <w:t xml:space="preserve"> permitirá al estudiante del Seminario Evangélico de Caracas estudiar e</w:t>
      </w:r>
      <w:r w:rsidRPr="00764680">
        <w:rPr>
          <w:sz w:val="22"/>
          <w:szCs w:val="22"/>
          <w:lang w:val="es-ES_tradnl" w:eastAsia="ja-JP"/>
        </w:rPr>
        <w:t>l hebreo bíblico como parte de un conocimiento global de la Biblia que incluye también el trasfondo histórico-cultural junto con sus contextos literarios y canónicos.</w:t>
      </w:r>
    </w:p>
    <w:p w14:paraId="6AD0DA5D" w14:textId="77777777" w:rsidR="00B56B92" w:rsidRPr="00764680" w:rsidRDefault="00B56B92" w:rsidP="00B56B92">
      <w:pPr>
        <w:pStyle w:val="Body"/>
        <w:spacing w:line="276" w:lineRule="auto"/>
        <w:rPr>
          <w:sz w:val="22"/>
          <w:szCs w:val="22"/>
          <w:lang w:val="es-ES_tradnl" w:eastAsia="ja-JP"/>
        </w:rPr>
      </w:pPr>
    </w:p>
    <w:p w14:paraId="6956054A" w14:textId="77777777" w:rsidR="00B56B92" w:rsidRPr="00764680" w:rsidRDefault="00B56B92" w:rsidP="00B56B92">
      <w:pPr>
        <w:pStyle w:val="Body"/>
        <w:spacing w:line="276" w:lineRule="auto"/>
        <w:rPr>
          <w:sz w:val="22"/>
          <w:szCs w:val="22"/>
          <w:lang w:val="es-ES_tradnl" w:eastAsia="ja-JP"/>
        </w:rPr>
      </w:pPr>
      <w:r w:rsidRPr="00764680">
        <w:rPr>
          <w:sz w:val="22"/>
          <w:szCs w:val="22"/>
          <w:lang w:val="es-ES_tradnl" w:eastAsia="ja-JP"/>
        </w:rPr>
        <w:t>Para poder enseñar y predicar del Antiguo Testamento, el (la) estudiante necesita conocer</w:t>
      </w:r>
      <w:r>
        <w:rPr>
          <w:sz w:val="22"/>
          <w:szCs w:val="22"/>
          <w:lang w:val="es-ES_tradnl" w:eastAsia="ja-JP"/>
        </w:rPr>
        <w:t xml:space="preserve"> (</w:t>
      </w:r>
      <w:r w:rsidRPr="00764680">
        <w:rPr>
          <w:sz w:val="22"/>
          <w:szCs w:val="22"/>
          <w:lang w:val="es-ES_tradnl" w:eastAsia="ja-JP"/>
        </w:rPr>
        <w:t>además de los elementos básicos de la morfología y la gramática del hebreo clásico</w:t>
      </w:r>
      <w:r>
        <w:rPr>
          <w:sz w:val="22"/>
          <w:szCs w:val="22"/>
          <w:lang w:val="es-ES_tradnl" w:eastAsia="ja-JP"/>
        </w:rPr>
        <w:t>)</w:t>
      </w:r>
      <w:r w:rsidRPr="00764680">
        <w:rPr>
          <w:sz w:val="22"/>
          <w:szCs w:val="22"/>
          <w:lang w:val="es-ES_tradnl" w:eastAsia="ja-JP"/>
        </w:rPr>
        <w:t xml:space="preserve">, relaciones sintácticas y la organización de ideas dentro de un pasaje bíblico.   Así que, a través del estudio del libro de </w:t>
      </w:r>
      <w:r>
        <w:rPr>
          <w:sz w:val="22"/>
          <w:szCs w:val="22"/>
          <w:lang w:val="es-ES_tradnl" w:eastAsia="ja-JP"/>
        </w:rPr>
        <w:t xml:space="preserve">Malaquías </w:t>
      </w:r>
      <w:r w:rsidRPr="00764680">
        <w:rPr>
          <w:sz w:val="22"/>
          <w:szCs w:val="22"/>
          <w:lang w:val="es-ES_tradnl" w:eastAsia="ja-JP"/>
        </w:rPr>
        <w:t xml:space="preserve"> en la Biblia hebrea, este curso trata de desarrollar en el (la) estudiante la capacidad de hacer un buen análisis léxico y gramatical de la Biblia hebrea, interpretar </w:t>
      </w:r>
      <w:r>
        <w:rPr>
          <w:sz w:val="22"/>
          <w:szCs w:val="22"/>
          <w:lang w:val="es-ES_tradnl" w:eastAsia="ja-JP"/>
        </w:rPr>
        <w:t xml:space="preserve">los géneros literarios representados en el libro, </w:t>
      </w:r>
      <w:r w:rsidRPr="00764680">
        <w:rPr>
          <w:sz w:val="22"/>
          <w:szCs w:val="22"/>
          <w:lang w:val="es-ES_tradnl" w:eastAsia="ja-JP"/>
        </w:rPr>
        <w:t xml:space="preserve"> además de evaluar algunas variantes dentro de un pasaje. </w:t>
      </w:r>
      <w:r>
        <w:rPr>
          <w:sz w:val="22"/>
          <w:szCs w:val="22"/>
          <w:lang w:val="es-ES_tradnl" w:eastAsia="ja-JP"/>
        </w:rPr>
        <w:t xml:space="preserve"> También se relacionará el texto de Malaquías con su contexto canónico.  </w:t>
      </w:r>
      <w:r w:rsidRPr="00764680">
        <w:rPr>
          <w:sz w:val="22"/>
          <w:szCs w:val="22"/>
          <w:lang w:val="es-ES_tradnl" w:eastAsia="ja-JP"/>
        </w:rPr>
        <w:t xml:space="preserve"> El estudio del texto de la Biblia hebrea tiene como fin enriquecer la predicación, enseñanza, y aplicación del pasaje estudiado.  Por lo tanto, este curso trabajará los pasos básicos para llegar desde el texto bíblico hasta la vida contemporánea donde el (la) seminarista vive, sirviendo a Dios y a su prójimo.</w:t>
      </w:r>
    </w:p>
    <w:p w14:paraId="6E571841" w14:textId="77777777" w:rsidR="00F47A65" w:rsidRPr="00FF3177" w:rsidRDefault="00F47A65" w:rsidP="00F47A65">
      <w:pPr>
        <w:ind w:left="0" w:firstLine="0"/>
        <w:jc w:val="center"/>
        <w:rPr>
          <w:rFonts w:eastAsiaTheme="minorHAnsi" w:cstheme="minorBidi"/>
          <w:sz w:val="22"/>
          <w:lang w:val="es-ES_tradnl"/>
        </w:rPr>
      </w:pPr>
    </w:p>
    <w:p w14:paraId="1E4A5FF0" w14:textId="77777777" w:rsidR="00F47A65" w:rsidRPr="00FF3177" w:rsidRDefault="00F47A65" w:rsidP="00F47A65">
      <w:pPr>
        <w:ind w:left="0" w:firstLine="0"/>
        <w:jc w:val="center"/>
        <w:rPr>
          <w:rFonts w:eastAsiaTheme="minorHAnsi" w:cstheme="minorBidi"/>
          <w:b/>
          <w:i/>
          <w:sz w:val="32"/>
          <w:lang w:val="es-ES_tradnl"/>
        </w:rPr>
      </w:pPr>
      <w:r w:rsidRPr="00FF3177">
        <w:rPr>
          <w:rFonts w:eastAsiaTheme="minorHAnsi" w:cstheme="minorBidi"/>
          <w:b/>
          <w:i/>
          <w:sz w:val="32"/>
          <w:lang w:val="es-ES_tradnl"/>
        </w:rPr>
        <w:t>Propósito</w:t>
      </w:r>
    </w:p>
    <w:p w14:paraId="264F4A70" w14:textId="77777777" w:rsidR="00F47A65" w:rsidRPr="00FF3177" w:rsidRDefault="00F47A65" w:rsidP="00F47A65">
      <w:pPr>
        <w:ind w:left="0" w:firstLine="0"/>
        <w:jc w:val="center"/>
        <w:rPr>
          <w:rFonts w:eastAsiaTheme="minorHAnsi" w:cstheme="minorBidi"/>
          <w:i/>
          <w:sz w:val="22"/>
          <w:lang w:val="es-ES_tradnl"/>
        </w:rPr>
      </w:pPr>
    </w:p>
    <w:p w14:paraId="3DB2EDD0" w14:textId="085C7528" w:rsidR="000E6BF1" w:rsidRPr="00FF3177" w:rsidRDefault="00F47A65" w:rsidP="00E95049">
      <w:pPr>
        <w:spacing w:line="276" w:lineRule="auto"/>
        <w:ind w:left="0" w:firstLine="709"/>
        <w:rPr>
          <w:rFonts w:eastAsiaTheme="minorHAnsi" w:cstheme="minorBidi"/>
          <w:sz w:val="22"/>
          <w:lang w:val="es-ES_tradnl"/>
        </w:rPr>
      </w:pPr>
      <w:r w:rsidRPr="00FF3177">
        <w:rPr>
          <w:rFonts w:eastAsiaTheme="minorHAnsi" w:cstheme="minorBidi"/>
          <w:sz w:val="22"/>
          <w:lang w:val="es-ES_tradnl"/>
        </w:rPr>
        <w:t xml:space="preserve">Esta asignatura tiene como propósito proporcionar a los </w:t>
      </w:r>
      <w:r w:rsidR="00D95C0C" w:rsidRPr="00FF3177">
        <w:rPr>
          <w:rFonts w:eastAsiaTheme="minorHAnsi" w:cstheme="minorBidi"/>
          <w:sz w:val="22"/>
          <w:lang w:val="es-ES_tradnl"/>
        </w:rPr>
        <w:t>participantes</w:t>
      </w:r>
      <w:r w:rsidR="000E6BF1" w:rsidRPr="00FF3177">
        <w:rPr>
          <w:sz w:val="22"/>
          <w:lang w:val="es-ES_tradnl" w:eastAsia="ja-JP"/>
        </w:rPr>
        <w:t xml:space="preserve"> </w:t>
      </w:r>
      <w:r w:rsidR="00793813" w:rsidRPr="00FF3177">
        <w:rPr>
          <w:sz w:val="22"/>
          <w:lang w:val="es-ES_tradnl" w:eastAsia="ja-JP"/>
        </w:rPr>
        <w:t xml:space="preserve">la oportunidad de </w:t>
      </w:r>
      <w:r w:rsidR="000E6BF1" w:rsidRPr="00FF3177">
        <w:rPr>
          <w:sz w:val="22"/>
          <w:lang w:val="es-ES_tradnl" w:eastAsia="ja-JP"/>
        </w:rPr>
        <w:t>desarrollar habilidades y competencias exegéticas a través del estudio intensivo del texto hebreo de</w:t>
      </w:r>
      <w:r w:rsidR="00741073">
        <w:rPr>
          <w:sz w:val="22"/>
          <w:lang w:val="es-ES_tradnl" w:eastAsia="ja-JP"/>
        </w:rPr>
        <w:t xml:space="preserve">l libro de </w:t>
      </w:r>
      <w:r w:rsidR="00B56B92">
        <w:rPr>
          <w:sz w:val="22"/>
          <w:lang w:val="es-ES_tradnl" w:eastAsia="ja-JP"/>
        </w:rPr>
        <w:t>Malaquías.</w:t>
      </w:r>
    </w:p>
    <w:p w14:paraId="5FCEACC7" w14:textId="77777777" w:rsidR="000E6BF1" w:rsidRPr="00FF3177" w:rsidRDefault="000E6BF1" w:rsidP="00C37FF0">
      <w:pPr>
        <w:spacing w:line="276" w:lineRule="auto"/>
        <w:ind w:left="0" w:firstLine="0"/>
        <w:rPr>
          <w:rFonts w:eastAsiaTheme="minorHAnsi" w:cstheme="minorBidi"/>
          <w:i/>
          <w:sz w:val="22"/>
          <w:lang w:val="es-ES_tradnl"/>
        </w:rPr>
      </w:pPr>
    </w:p>
    <w:p w14:paraId="2C2ABF5E" w14:textId="77777777" w:rsidR="00F47A65" w:rsidRPr="00FF3177" w:rsidRDefault="00F47A65" w:rsidP="00F47A65">
      <w:pPr>
        <w:ind w:left="0" w:firstLine="0"/>
        <w:jc w:val="center"/>
        <w:rPr>
          <w:rFonts w:eastAsiaTheme="minorHAnsi" w:cstheme="minorBidi"/>
          <w:b/>
          <w:i/>
          <w:sz w:val="32"/>
          <w:lang w:val="es-ES_tradnl"/>
        </w:rPr>
      </w:pPr>
      <w:r w:rsidRPr="00FF3177">
        <w:rPr>
          <w:rFonts w:eastAsiaTheme="minorHAnsi" w:cstheme="minorBidi"/>
          <w:b/>
          <w:i/>
          <w:sz w:val="32"/>
          <w:lang w:val="es-ES_tradnl"/>
        </w:rPr>
        <w:t>Objetivos</w:t>
      </w:r>
    </w:p>
    <w:p w14:paraId="7EFC3DC7" w14:textId="77777777" w:rsidR="00F47A65" w:rsidRPr="00FF3177" w:rsidRDefault="00F47A65" w:rsidP="00F47A65">
      <w:pPr>
        <w:ind w:left="0" w:firstLine="0"/>
        <w:jc w:val="center"/>
        <w:rPr>
          <w:rFonts w:eastAsiaTheme="minorHAnsi" w:cstheme="minorBidi"/>
          <w:i/>
          <w:sz w:val="22"/>
          <w:lang w:val="es-ES_tradnl"/>
        </w:rPr>
      </w:pPr>
    </w:p>
    <w:p w14:paraId="2DDB0A2F" w14:textId="77777777" w:rsidR="00F47A65" w:rsidRPr="00FF3177" w:rsidRDefault="00F47A65" w:rsidP="00F47A65">
      <w:pPr>
        <w:ind w:left="0" w:firstLine="0"/>
        <w:rPr>
          <w:rFonts w:eastAsiaTheme="minorHAnsi" w:cstheme="minorBidi"/>
          <w:sz w:val="22"/>
          <w:lang w:val="es-ES_tradnl"/>
        </w:rPr>
      </w:pPr>
      <w:r w:rsidRPr="00FF3177">
        <w:rPr>
          <w:rFonts w:eastAsiaTheme="minorHAnsi" w:cstheme="minorBidi"/>
          <w:sz w:val="22"/>
          <w:lang w:val="es-ES_tradnl"/>
        </w:rPr>
        <w:tab/>
        <w:t>Al finaliz</w:t>
      </w:r>
      <w:r w:rsidR="004E402C" w:rsidRPr="00FF3177">
        <w:rPr>
          <w:rFonts w:eastAsiaTheme="minorHAnsi" w:cstheme="minorBidi"/>
          <w:sz w:val="22"/>
          <w:lang w:val="es-ES_tradnl"/>
        </w:rPr>
        <w:t xml:space="preserve">ar el curso, los alumnos habrán adquirido </w:t>
      </w:r>
      <w:r w:rsidRPr="00FF3177">
        <w:rPr>
          <w:rFonts w:eastAsiaTheme="minorHAnsi" w:cstheme="minorBidi"/>
          <w:sz w:val="22"/>
          <w:lang w:val="es-ES_tradnl"/>
        </w:rPr>
        <w:t>capacidad de:</w:t>
      </w:r>
    </w:p>
    <w:p w14:paraId="47226F89" w14:textId="77777777" w:rsidR="00F47A65" w:rsidRPr="00FF3177" w:rsidRDefault="00F47A65" w:rsidP="00F47A65">
      <w:pPr>
        <w:ind w:left="0" w:firstLine="0"/>
        <w:rPr>
          <w:rFonts w:eastAsiaTheme="minorHAnsi" w:cstheme="minorBidi"/>
          <w:sz w:val="22"/>
          <w:lang w:val="es-ES_tradnl"/>
        </w:rPr>
      </w:pPr>
    </w:p>
    <w:p w14:paraId="53D36C17" w14:textId="0E321252" w:rsidR="009A0999" w:rsidRPr="004C0F06" w:rsidRDefault="009A0999" w:rsidP="009A0999">
      <w:pPr>
        <w:pStyle w:val="Body"/>
        <w:tabs>
          <w:tab w:val="right" w:pos="560"/>
          <w:tab w:val="right" w:pos="1440"/>
        </w:tabs>
        <w:rPr>
          <w:b/>
          <w:sz w:val="22"/>
          <w:szCs w:val="22"/>
          <w:lang w:val="es-ES_tradnl" w:eastAsia="ja-JP"/>
        </w:rPr>
      </w:pPr>
      <w:r w:rsidRPr="00FF3177">
        <w:rPr>
          <w:b/>
          <w:color w:val="000000"/>
          <w:sz w:val="20"/>
          <w:lang w:val="es-ES_tradnl"/>
        </w:rPr>
        <w:t>I</w:t>
      </w:r>
      <w:r w:rsidRPr="004C0F06">
        <w:rPr>
          <w:b/>
          <w:color w:val="000000"/>
          <w:sz w:val="22"/>
          <w:szCs w:val="22"/>
          <w:lang w:val="es-ES_tradnl"/>
        </w:rPr>
        <w:t>. Área cognitiva:</w:t>
      </w:r>
      <w:r w:rsidRPr="004C0F06">
        <w:rPr>
          <w:rStyle w:val="apple-converted-space"/>
          <w:b/>
          <w:color w:val="000000"/>
          <w:sz w:val="22"/>
          <w:szCs w:val="22"/>
          <w:lang w:val="es-ES_tradnl"/>
        </w:rPr>
        <w:t> </w:t>
      </w:r>
      <w:r w:rsidRPr="004C0F06">
        <w:rPr>
          <w:b/>
          <w:sz w:val="22"/>
          <w:szCs w:val="22"/>
          <w:lang w:val="es-ES_tradnl" w:eastAsia="ja-JP"/>
        </w:rPr>
        <w:tab/>
      </w:r>
    </w:p>
    <w:p w14:paraId="13395D61" w14:textId="04440196" w:rsidR="00EF00DA" w:rsidRPr="004C0F06" w:rsidRDefault="00EF00DA" w:rsidP="00EF00DA">
      <w:pPr>
        <w:pStyle w:val="Body"/>
        <w:numPr>
          <w:ilvl w:val="0"/>
          <w:numId w:val="7"/>
        </w:numPr>
        <w:tabs>
          <w:tab w:val="right" w:pos="560"/>
          <w:tab w:val="right" w:pos="1440"/>
        </w:tabs>
        <w:spacing w:line="233" w:lineRule="auto"/>
        <w:rPr>
          <w:sz w:val="22"/>
          <w:szCs w:val="22"/>
          <w:lang w:val="es-ES_tradnl" w:eastAsia="ja-JP"/>
        </w:rPr>
      </w:pPr>
      <w:r w:rsidRPr="004C0F06">
        <w:rPr>
          <w:sz w:val="22"/>
          <w:szCs w:val="22"/>
          <w:lang w:val="es-ES_tradnl" w:eastAsia="ja-JP"/>
        </w:rPr>
        <w:t xml:space="preserve">Aprender a traducir y comprender la sintaxis hebrea en el libro de </w:t>
      </w:r>
      <w:r w:rsidR="005E2413">
        <w:rPr>
          <w:sz w:val="22"/>
          <w:szCs w:val="22"/>
          <w:lang w:val="es-ES_tradnl" w:eastAsia="ja-JP"/>
        </w:rPr>
        <w:t>Malaquías.</w:t>
      </w:r>
    </w:p>
    <w:p w14:paraId="1AC01946" w14:textId="0C5BC809" w:rsidR="00EF00DA" w:rsidRPr="004C0F06" w:rsidRDefault="004C0F06" w:rsidP="00EF00DA">
      <w:pPr>
        <w:pStyle w:val="Body"/>
        <w:numPr>
          <w:ilvl w:val="0"/>
          <w:numId w:val="7"/>
        </w:numPr>
        <w:tabs>
          <w:tab w:val="right" w:pos="560"/>
          <w:tab w:val="right" w:pos="1440"/>
        </w:tabs>
        <w:spacing w:line="233" w:lineRule="auto"/>
        <w:rPr>
          <w:sz w:val="22"/>
          <w:szCs w:val="22"/>
          <w:lang w:val="es-ES_tradnl" w:eastAsia="ja-JP"/>
        </w:rPr>
      </w:pPr>
      <w:r w:rsidRPr="004C0F06">
        <w:rPr>
          <w:sz w:val="22"/>
          <w:szCs w:val="22"/>
          <w:lang w:val="es-ES_tradnl" w:eastAsia="ja-JP"/>
        </w:rPr>
        <w:t xml:space="preserve">Conocer </w:t>
      </w:r>
      <w:r w:rsidR="006F7333" w:rsidRPr="004C0F06">
        <w:rPr>
          <w:sz w:val="22"/>
          <w:szCs w:val="22"/>
          <w:lang w:val="es-ES_tradnl" w:eastAsia="ja-JP"/>
        </w:rPr>
        <w:t>la</w:t>
      </w:r>
      <w:r w:rsidR="006F7333">
        <w:rPr>
          <w:sz w:val="22"/>
          <w:szCs w:val="22"/>
          <w:lang w:val="es-ES_tradnl" w:eastAsia="ja-JP"/>
        </w:rPr>
        <w:t>s</w:t>
      </w:r>
      <w:r w:rsidR="006F7333" w:rsidRPr="004C0F06">
        <w:rPr>
          <w:sz w:val="22"/>
          <w:szCs w:val="22"/>
          <w:lang w:val="es-ES_tradnl" w:eastAsia="ja-JP"/>
        </w:rPr>
        <w:t xml:space="preserve"> características</w:t>
      </w:r>
      <w:r w:rsidR="00EF00DA" w:rsidRPr="004C0F06">
        <w:rPr>
          <w:sz w:val="22"/>
          <w:szCs w:val="22"/>
          <w:lang w:val="es-ES_tradnl" w:eastAsia="ja-JP"/>
        </w:rPr>
        <w:t xml:space="preserve"> </w:t>
      </w:r>
      <w:r w:rsidR="006D6B9D">
        <w:rPr>
          <w:sz w:val="22"/>
          <w:szCs w:val="22"/>
          <w:lang w:val="es-ES_tradnl" w:eastAsia="ja-JP"/>
        </w:rPr>
        <w:t>literarias y elementos de discurso encontrados en el texto hebreo de Malaquías.</w:t>
      </w:r>
    </w:p>
    <w:p w14:paraId="34FCD158" w14:textId="4C03C3B0" w:rsidR="009A0999" w:rsidRPr="00FF3177" w:rsidRDefault="009A0999" w:rsidP="009A0999">
      <w:pPr>
        <w:pStyle w:val="Body"/>
        <w:numPr>
          <w:ilvl w:val="0"/>
          <w:numId w:val="7"/>
        </w:numPr>
        <w:tabs>
          <w:tab w:val="right" w:pos="560"/>
          <w:tab w:val="right" w:pos="1440"/>
        </w:tabs>
        <w:rPr>
          <w:sz w:val="22"/>
          <w:szCs w:val="22"/>
          <w:lang w:val="es-ES_tradnl" w:eastAsia="ja-JP"/>
        </w:rPr>
      </w:pPr>
      <w:r w:rsidRPr="004C0F06">
        <w:rPr>
          <w:sz w:val="22"/>
          <w:szCs w:val="22"/>
          <w:lang w:val="es-ES_tradnl" w:eastAsia="ja-JP"/>
        </w:rPr>
        <w:t>Conocer el proceso exegético</w:t>
      </w:r>
      <w:r w:rsidRPr="00FF3177">
        <w:rPr>
          <w:sz w:val="22"/>
          <w:szCs w:val="22"/>
          <w:lang w:val="es-ES_tradnl" w:eastAsia="ja-JP"/>
        </w:rPr>
        <w:t xml:space="preserve"> de </w:t>
      </w:r>
      <w:r w:rsidR="006D6B9D">
        <w:rPr>
          <w:sz w:val="22"/>
          <w:szCs w:val="22"/>
          <w:lang w:val="es-ES_tradnl" w:eastAsia="ja-JP"/>
        </w:rPr>
        <w:t>analizar y entender el texto dentro de su contexto original.</w:t>
      </w:r>
      <w:r w:rsidRPr="00FF3177">
        <w:rPr>
          <w:sz w:val="22"/>
          <w:szCs w:val="22"/>
          <w:lang w:val="es-ES_tradnl" w:eastAsia="ja-JP"/>
        </w:rPr>
        <w:t xml:space="preserve"> </w:t>
      </w:r>
    </w:p>
    <w:p w14:paraId="61F7EEA4" w14:textId="77777777" w:rsidR="009A0999" w:rsidRPr="00FF3177" w:rsidRDefault="009A0999" w:rsidP="009A0999">
      <w:pPr>
        <w:pStyle w:val="Body"/>
        <w:numPr>
          <w:ilvl w:val="0"/>
          <w:numId w:val="7"/>
        </w:numPr>
        <w:tabs>
          <w:tab w:val="right" w:pos="560"/>
          <w:tab w:val="right" w:pos="1440"/>
        </w:tabs>
        <w:rPr>
          <w:b/>
          <w:sz w:val="22"/>
          <w:szCs w:val="22"/>
          <w:lang w:val="es-ES_tradnl" w:eastAsia="ja-JP"/>
        </w:rPr>
      </w:pPr>
      <w:r w:rsidRPr="00FF3177">
        <w:rPr>
          <w:sz w:val="22"/>
          <w:szCs w:val="22"/>
          <w:lang w:val="es-ES_tradnl" w:eastAsia="ja-JP"/>
        </w:rPr>
        <w:t>Comprender los desafíos hermenéuticos de la aplicación de los resultados de la exégesis del Antiguo Testamento en la vida  contemporánea</w:t>
      </w:r>
    </w:p>
    <w:p w14:paraId="0F1DB908" w14:textId="15AA2117" w:rsidR="00F47A65" w:rsidRPr="00FF3177" w:rsidRDefault="00F47A65" w:rsidP="009A0999">
      <w:pPr>
        <w:ind w:left="360" w:firstLine="0"/>
        <w:contextualSpacing/>
        <w:rPr>
          <w:rFonts w:eastAsiaTheme="minorHAnsi" w:cstheme="minorBidi"/>
          <w:b/>
          <w:sz w:val="22"/>
          <w:lang w:val="es-ES_tradnl"/>
        </w:rPr>
      </w:pPr>
    </w:p>
    <w:p w14:paraId="591CEEE8" w14:textId="31F59F8B" w:rsidR="00F47A65" w:rsidRPr="00FF3177" w:rsidRDefault="009A0999" w:rsidP="009A0999">
      <w:pPr>
        <w:ind w:left="0" w:firstLine="0"/>
        <w:contextualSpacing/>
        <w:rPr>
          <w:rFonts w:eastAsiaTheme="minorHAnsi" w:cstheme="minorBidi"/>
          <w:b/>
          <w:sz w:val="22"/>
          <w:lang w:val="es-ES_tradnl"/>
        </w:rPr>
      </w:pPr>
      <w:r w:rsidRPr="00FF3177">
        <w:rPr>
          <w:rFonts w:eastAsiaTheme="minorHAnsi" w:cstheme="minorBidi"/>
          <w:b/>
          <w:sz w:val="22"/>
          <w:lang w:val="es-ES_tradnl"/>
        </w:rPr>
        <w:t xml:space="preserve">II.  </w:t>
      </w:r>
      <w:r w:rsidR="00F47A65" w:rsidRPr="00FF3177">
        <w:rPr>
          <w:rFonts w:eastAsiaTheme="minorHAnsi" w:cstheme="minorBidi"/>
          <w:b/>
          <w:sz w:val="22"/>
          <w:lang w:val="es-ES_tradnl"/>
        </w:rPr>
        <w:t>Área de actitudes y valores</w:t>
      </w:r>
    </w:p>
    <w:p w14:paraId="2C1F7CAE" w14:textId="1AF62DE1" w:rsidR="00460144" w:rsidRPr="00FF3177" w:rsidRDefault="00460144" w:rsidP="00580F89">
      <w:pPr>
        <w:pStyle w:val="Body"/>
        <w:numPr>
          <w:ilvl w:val="0"/>
          <w:numId w:val="8"/>
        </w:numPr>
        <w:tabs>
          <w:tab w:val="right" w:pos="560"/>
          <w:tab w:val="right" w:pos="1440"/>
        </w:tabs>
        <w:rPr>
          <w:sz w:val="22"/>
          <w:szCs w:val="22"/>
          <w:lang w:val="es-ES_tradnl" w:eastAsia="ja-JP"/>
        </w:rPr>
      </w:pPr>
      <w:r w:rsidRPr="00FF3177">
        <w:rPr>
          <w:sz w:val="22"/>
          <w:szCs w:val="22"/>
          <w:lang w:val="es-ES_tradnl" w:eastAsia="ja-JP"/>
        </w:rPr>
        <w:t>Apreciar el valor del estudio de la Biblia hebrea en su idioma original</w:t>
      </w:r>
    </w:p>
    <w:p w14:paraId="21F0CF96" w14:textId="714AD97E" w:rsidR="00460144" w:rsidRPr="00FF3177" w:rsidRDefault="00460144" w:rsidP="00580F89">
      <w:pPr>
        <w:pStyle w:val="Body"/>
        <w:numPr>
          <w:ilvl w:val="0"/>
          <w:numId w:val="8"/>
        </w:numPr>
        <w:tabs>
          <w:tab w:val="right" w:pos="560"/>
          <w:tab w:val="right" w:pos="1440"/>
        </w:tabs>
        <w:rPr>
          <w:sz w:val="22"/>
          <w:szCs w:val="22"/>
          <w:lang w:val="es-ES_tradnl" w:eastAsia="ja-JP"/>
        </w:rPr>
      </w:pPr>
      <w:r w:rsidRPr="00FF3177">
        <w:rPr>
          <w:sz w:val="22"/>
          <w:szCs w:val="22"/>
          <w:lang w:val="es-ES_tradnl" w:eastAsia="ja-JP"/>
        </w:rPr>
        <w:t>Apreciar la importancia de llevar los estudios exegéticos desde el nivel académico h</w:t>
      </w:r>
      <w:r w:rsidR="00580F89" w:rsidRPr="00FF3177">
        <w:rPr>
          <w:sz w:val="22"/>
          <w:szCs w:val="22"/>
          <w:lang w:val="es-ES_tradnl" w:eastAsia="ja-JP"/>
        </w:rPr>
        <w:t xml:space="preserve">asta  la iglesia local de forma </w:t>
      </w:r>
      <w:r w:rsidRPr="00FF3177">
        <w:rPr>
          <w:sz w:val="22"/>
          <w:szCs w:val="22"/>
          <w:lang w:val="es-ES_tradnl" w:eastAsia="ja-JP"/>
        </w:rPr>
        <w:t>relevante y transformadora</w:t>
      </w:r>
    </w:p>
    <w:p w14:paraId="2C96B160" w14:textId="77777777" w:rsidR="00460144" w:rsidRPr="00FF3177" w:rsidRDefault="00460144" w:rsidP="009A0999">
      <w:pPr>
        <w:ind w:left="0" w:firstLine="0"/>
        <w:contextualSpacing/>
        <w:rPr>
          <w:rFonts w:eastAsiaTheme="minorHAnsi" w:cstheme="minorBidi"/>
          <w:b/>
          <w:sz w:val="22"/>
          <w:lang w:val="es-ES_tradnl"/>
        </w:rPr>
      </w:pPr>
    </w:p>
    <w:p w14:paraId="46061E9D" w14:textId="77777777" w:rsidR="00F47A65" w:rsidRPr="00FF3177" w:rsidRDefault="00F47A65" w:rsidP="009A0999">
      <w:pPr>
        <w:spacing w:line="276" w:lineRule="auto"/>
        <w:ind w:left="0" w:firstLine="0"/>
        <w:rPr>
          <w:rFonts w:eastAsia="Microsoft YaHei"/>
          <w:sz w:val="22"/>
          <w:lang w:val="es-ES_tradnl"/>
        </w:rPr>
      </w:pPr>
    </w:p>
    <w:p w14:paraId="73D13FD4" w14:textId="201FF661" w:rsidR="00F47A65" w:rsidRPr="00FF3177" w:rsidRDefault="00F034AB" w:rsidP="00F034AB">
      <w:pPr>
        <w:spacing w:line="276" w:lineRule="auto"/>
        <w:ind w:left="0" w:firstLine="0"/>
        <w:rPr>
          <w:rFonts w:eastAsia="Microsoft YaHei"/>
          <w:b/>
          <w:sz w:val="22"/>
          <w:lang w:val="es-ES_tradnl"/>
        </w:rPr>
      </w:pPr>
      <w:r w:rsidRPr="00FF3177">
        <w:rPr>
          <w:rFonts w:eastAsia="Microsoft YaHei"/>
          <w:b/>
          <w:sz w:val="22"/>
          <w:lang w:val="es-ES_tradnl"/>
        </w:rPr>
        <w:t xml:space="preserve">III.  </w:t>
      </w:r>
      <w:r w:rsidR="00F47A65" w:rsidRPr="00FF3177">
        <w:rPr>
          <w:rFonts w:eastAsia="Microsoft YaHei"/>
          <w:b/>
          <w:sz w:val="22"/>
          <w:lang w:val="es-ES_tradnl"/>
        </w:rPr>
        <w:t>Área de habilidades y destrezas</w:t>
      </w:r>
    </w:p>
    <w:p w14:paraId="5C577CE2" w14:textId="37D7FFD8" w:rsidR="00F034AB" w:rsidRPr="00FF3177" w:rsidRDefault="00F034AB" w:rsidP="00F034AB">
      <w:pPr>
        <w:pStyle w:val="Body"/>
        <w:numPr>
          <w:ilvl w:val="0"/>
          <w:numId w:val="9"/>
        </w:numPr>
        <w:tabs>
          <w:tab w:val="right" w:pos="560"/>
          <w:tab w:val="right" w:pos="1440"/>
        </w:tabs>
        <w:rPr>
          <w:b/>
          <w:sz w:val="22"/>
          <w:szCs w:val="22"/>
          <w:lang w:val="es-ES_tradnl" w:eastAsia="ja-JP"/>
        </w:rPr>
      </w:pPr>
      <w:r w:rsidRPr="00FF3177">
        <w:rPr>
          <w:sz w:val="22"/>
          <w:szCs w:val="22"/>
          <w:lang w:val="es-ES_tradnl" w:eastAsia="ja-JP"/>
        </w:rPr>
        <w:t xml:space="preserve">Traducir bien </w:t>
      </w:r>
      <w:r w:rsidR="00374775">
        <w:rPr>
          <w:sz w:val="22"/>
          <w:szCs w:val="22"/>
          <w:lang w:val="es-ES_tradnl" w:eastAsia="ja-JP"/>
        </w:rPr>
        <w:t xml:space="preserve">el libro de </w:t>
      </w:r>
      <w:r w:rsidR="006D6B9D">
        <w:rPr>
          <w:sz w:val="22"/>
          <w:szCs w:val="22"/>
          <w:lang w:val="es-ES_tradnl" w:eastAsia="ja-JP"/>
        </w:rPr>
        <w:t>Malaquías.</w:t>
      </w:r>
      <w:r w:rsidRPr="00FF3177">
        <w:rPr>
          <w:b/>
          <w:sz w:val="22"/>
          <w:szCs w:val="22"/>
          <w:lang w:val="es-ES_tradnl" w:eastAsia="ja-JP"/>
        </w:rPr>
        <w:tab/>
      </w:r>
    </w:p>
    <w:p w14:paraId="235EC345" w14:textId="73C4CB71" w:rsidR="00F034AB" w:rsidRPr="00FF3177" w:rsidRDefault="00F034AB" w:rsidP="00F034AB">
      <w:pPr>
        <w:pStyle w:val="Body"/>
        <w:numPr>
          <w:ilvl w:val="0"/>
          <w:numId w:val="9"/>
        </w:numPr>
        <w:tabs>
          <w:tab w:val="right" w:pos="560"/>
          <w:tab w:val="right" w:pos="1440"/>
        </w:tabs>
        <w:rPr>
          <w:sz w:val="22"/>
          <w:szCs w:val="22"/>
          <w:lang w:val="es-ES_tradnl" w:eastAsia="ja-JP"/>
        </w:rPr>
      </w:pPr>
      <w:r w:rsidRPr="00FF3177">
        <w:rPr>
          <w:sz w:val="22"/>
          <w:szCs w:val="22"/>
          <w:lang w:val="es-ES_tradnl" w:eastAsia="ja-JP"/>
        </w:rPr>
        <w:t xml:space="preserve">Analizar bien la sintaxis hebrea  </w:t>
      </w:r>
    </w:p>
    <w:p w14:paraId="0575E764" w14:textId="5FBD9A19" w:rsidR="00F034AB" w:rsidRPr="00FF3177" w:rsidRDefault="00F034AB" w:rsidP="00F034AB">
      <w:pPr>
        <w:pStyle w:val="Body"/>
        <w:numPr>
          <w:ilvl w:val="0"/>
          <w:numId w:val="9"/>
        </w:numPr>
        <w:tabs>
          <w:tab w:val="right" w:pos="560"/>
          <w:tab w:val="right" w:pos="1440"/>
        </w:tabs>
        <w:rPr>
          <w:sz w:val="22"/>
          <w:szCs w:val="22"/>
          <w:lang w:val="es-ES_tradnl" w:eastAsia="ja-JP"/>
        </w:rPr>
      </w:pPr>
      <w:r w:rsidRPr="00FF3177">
        <w:rPr>
          <w:sz w:val="22"/>
          <w:szCs w:val="22"/>
          <w:lang w:val="es-ES_tradnl" w:eastAsia="ja-JP"/>
        </w:rPr>
        <w:t>Desarrollar  una exégesis de un pasaje veterotestamentario</w:t>
      </w:r>
    </w:p>
    <w:p w14:paraId="173A9915" w14:textId="07CD883A" w:rsidR="00F034AB" w:rsidRPr="00FF3177" w:rsidRDefault="00F034AB" w:rsidP="00F034AB">
      <w:pPr>
        <w:pStyle w:val="Body"/>
        <w:numPr>
          <w:ilvl w:val="0"/>
          <w:numId w:val="9"/>
        </w:numPr>
        <w:tabs>
          <w:tab w:val="right" w:pos="560"/>
          <w:tab w:val="right" w:pos="1440"/>
        </w:tabs>
        <w:rPr>
          <w:sz w:val="22"/>
          <w:szCs w:val="22"/>
          <w:lang w:val="es-ES_tradnl" w:eastAsia="ja-JP"/>
        </w:rPr>
      </w:pPr>
      <w:r w:rsidRPr="00FF3177">
        <w:rPr>
          <w:sz w:val="22"/>
          <w:szCs w:val="22"/>
          <w:lang w:val="es-ES_tradnl" w:eastAsia="ja-JP"/>
        </w:rPr>
        <w:t xml:space="preserve">Organizar los resultados de la exégesis de forma entendible y comunicable  </w:t>
      </w:r>
    </w:p>
    <w:p w14:paraId="7480AB21" w14:textId="72EFD60F" w:rsidR="00F034AB" w:rsidRPr="00FF3177" w:rsidRDefault="00F034AB" w:rsidP="00F034AB">
      <w:pPr>
        <w:pStyle w:val="Body"/>
        <w:numPr>
          <w:ilvl w:val="0"/>
          <w:numId w:val="9"/>
        </w:numPr>
        <w:tabs>
          <w:tab w:val="right" w:pos="560"/>
          <w:tab w:val="right" w:pos="1440"/>
        </w:tabs>
        <w:rPr>
          <w:sz w:val="22"/>
          <w:szCs w:val="22"/>
          <w:lang w:val="es-ES_tradnl" w:eastAsia="ja-JP"/>
        </w:rPr>
      </w:pPr>
      <w:r w:rsidRPr="00FF3177">
        <w:rPr>
          <w:sz w:val="22"/>
          <w:szCs w:val="22"/>
          <w:lang w:val="es-ES_tradnl" w:eastAsia="ja-JP"/>
        </w:rPr>
        <w:t>Desarrollar una enseñanza o predicación en base al estudio exegético, tomando en cuenta asuntos relevantes de la hermenéutica del Antiguo Testamento en la vida de la Iglesia contemporánea</w:t>
      </w:r>
    </w:p>
    <w:p w14:paraId="3D8A9D34" w14:textId="77777777" w:rsidR="00D91C7F" w:rsidRPr="00C37FF0" w:rsidRDefault="00D91C7F" w:rsidP="00C37FF0">
      <w:pPr>
        <w:spacing w:line="276" w:lineRule="auto"/>
        <w:ind w:left="0" w:firstLine="0"/>
        <w:rPr>
          <w:rFonts w:eastAsia="Microsoft YaHei"/>
          <w:sz w:val="22"/>
          <w:lang w:val="es-ES_tradnl"/>
        </w:rPr>
      </w:pPr>
    </w:p>
    <w:p w14:paraId="09BDB108" w14:textId="77777777" w:rsidR="00C66C57" w:rsidRPr="00FF3177" w:rsidRDefault="00C66C57" w:rsidP="00F47A65">
      <w:pPr>
        <w:ind w:left="0" w:firstLine="0"/>
        <w:jc w:val="center"/>
        <w:rPr>
          <w:rFonts w:eastAsia="Microsoft YaHei"/>
          <w:szCs w:val="24"/>
          <w:lang w:val="es-ES_tradnl"/>
        </w:rPr>
      </w:pPr>
    </w:p>
    <w:p w14:paraId="4D3D2AEA" w14:textId="385C4306" w:rsidR="00F47A65" w:rsidRDefault="00F47A65" w:rsidP="00F47A65">
      <w:pPr>
        <w:ind w:left="0" w:firstLine="0"/>
        <w:jc w:val="center"/>
        <w:rPr>
          <w:rFonts w:eastAsiaTheme="minorHAnsi" w:cstheme="minorBidi"/>
          <w:b/>
          <w:i/>
          <w:sz w:val="32"/>
          <w:lang w:val="es-ES_tradnl"/>
        </w:rPr>
      </w:pPr>
      <w:r w:rsidRPr="00FF3177">
        <w:rPr>
          <w:rFonts w:eastAsiaTheme="minorHAnsi" w:cstheme="minorBidi"/>
          <w:b/>
          <w:i/>
          <w:sz w:val="32"/>
          <w:lang w:val="es-ES_tradnl"/>
        </w:rPr>
        <w:t>Contenido programático</w:t>
      </w:r>
    </w:p>
    <w:p w14:paraId="5617999B" w14:textId="4AD4C533" w:rsidR="00374775" w:rsidRPr="00374775" w:rsidRDefault="00374775" w:rsidP="00374775">
      <w:pPr>
        <w:pStyle w:val="Body"/>
        <w:tabs>
          <w:tab w:val="right" w:pos="560"/>
          <w:tab w:val="right" w:pos="1440"/>
        </w:tabs>
        <w:spacing w:line="233" w:lineRule="auto"/>
        <w:rPr>
          <w:sz w:val="22"/>
          <w:szCs w:val="22"/>
          <w:lang w:val="es-ES_tradnl" w:eastAsia="ja-JP"/>
        </w:rPr>
      </w:pPr>
      <w:r w:rsidRPr="00374775">
        <w:rPr>
          <w:sz w:val="22"/>
          <w:szCs w:val="22"/>
          <w:lang w:val="es-ES_tradnl" w:eastAsia="ja-JP"/>
        </w:rPr>
        <w:t xml:space="preserve">1. Repaso del Hebreo III con aplicación directa al libro de </w:t>
      </w:r>
      <w:r w:rsidR="0061531C">
        <w:rPr>
          <w:sz w:val="22"/>
          <w:szCs w:val="22"/>
          <w:lang w:val="es-ES_tradnl" w:eastAsia="ja-JP"/>
        </w:rPr>
        <w:t>Malaquías</w:t>
      </w:r>
      <w:r w:rsidRPr="00374775">
        <w:rPr>
          <w:sz w:val="22"/>
          <w:szCs w:val="22"/>
          <w:lang w:val="es-ES_tradnl" w:eastAsia="ja-JP"/>
        </w:rPr>
        <w:t>:</w:t>
      </w:r>
    </w:p>
    <w:p w14:paraId="7A48F0A6" w14:textId="3E26A981" w:rsidR="00374775" w:rsidRPr="00374775" w:rsidRDefault="00374775" w:rsidP="00374775">
      <w:pPr>
        <w:pStyle w:val="Body"/>
        <w:tabs>
          <w:tab w:val="right" w:pos="560"/>
          <w:tab w:val="right" w:pos="1440"/>
        </w:tabs>
        <w:spacing w:line="233" w:lineRule="auto"/>
        <w:ind w:left="560"/>
        <w:rPr>
          <w:sz w:val="22"/>
          <w:szCs w:val="22"/>
          <w:lang w:val="es-ES_tradnl" w:eastAsia="ja-JP"/>
        </w:rPr>
      </w:pPr>
      <w:r w:rsidRPr="00374775">
        <w:rPr>
          <w:sz w:val="22"/>
          <w:szCs w:val="22"/>
          <w:lang w:val="es-ES_tradnl" w:eastAsia="ja-JP"/>
        </w:rPr>
        <w:tab/>
      </w:r>
      <w:r w:rsidR="00253E19" w:rsidRPr="00374775">
        <w:rPr>
          <w:sz w:val="22"/>
          <w:szCs w:val="22"/>
          <w:lang w:val="es-ES_tradnl" w:eastAsia="ja-JP"/>
        </w:rPr>
        <w:t>1.</w:t>
      </w:r>
      <w:r w:rsidR="0034680C">
        <w:rPr>
          <w:sz w:val="22"/>
          <w:szCs w:val="22"/>
          <w:lang w:val="es-ES_tradnl" w:eastAsia="ja-JP"/>
        </w:rPr>
        <w:t>1</w:t>
      </w:r>
      <w:r w:rsidR="00253E19" w:rsidRPr="00374775">
        <w:rPr>
          <w:sz w:val="22"/>
          <w:szCs w:val="22"/>
          <w:lang w:val="es-ES_tradnl" w:eastAsia="ja-JP"/>
        </w:rPr>
        <w:t xml:space="preserve"> </w:t>
      </w:r>
      <w:r w:rsidR="0034680C">
        <w:rPr>
          <w:sz w:val="22"/>
          <w:szCs w:val="22"/>
          <w:lang w:val="es-ES_tradnl" w:eastAsia="ja-JP"/>
        </w:rPr>
        <w:t xml:space="preserve">  e</w:t>
      </w:r>
      <w:r w:rsidR="00253E19" w:rsidRPr="00374775">
        <w:rPr>
          <w:sz w:val="22"/>
          <w:szCs w:val="22"/>
          <w:lang w:val="es-ES_tradnl" w:eastAsia="ja-JP"/>
        </w:rPr>
        <w:t>l</w:t>
      </w:r>
      <w:r w:rsidRPr="00374775">
        <w:rPr>
          <w:sz w:val="22"/>
          <w:szCs w:val="22"/>
          <w:lang w:val="es-ES_tradnl" w:eastAsia="ja-JP"/>
        </w:rPr>
        <w:t xml:space="preserve"> verbo:  repaso </w:t>
      </w:r>
      <w:r w:rsidR="00253E19" w:rsidRPr="00374775">
        <w:rPr>
          <w:sz w:val="22"/>
          <w:szCs w:val="22"/>
          <w:lang w:val="es-ES_tradnl" w:eastAsia="ja-JP"/>
        </w:rPr>
        <w:t>y estudio</w:t>
      </w:r>
      <w:r w:rsidRPr="00374775">
        <w:rPr>
          <w:sz w:val="22"/>
          <w:szCs w:val="22"/>
          <w:lang w:val="es-ES_tradnl" w:eastAsia="ja-JP"/>
        </w:rPr>
        <w:t xml:space="preserve"> de la sintaxis</w:t>
      </w:r>
      <w:r w:rsidR="0034680C">
        <w:rPr>
          <w:sz w:val="22"/>
          <w:szCs w:val="22"/>
          <w:lang w:val="es-ES_tradnl" w:eastAsia="ja-JP"/>
        </w:rPr>
        <w:t xml:space="preserve"> (uso e interpretación del perfecto y el imperfecto, el par</w:t>
      </w:r>
      <w:r w:rsidR="0061531C">
        <w:rPr>
          <w:sz w:val="22"/>
          <w:szCs w:val="22"/>
          <w:lang w:val="es-ES_tradnl" w:eastAsia="ja-JP"/>
        </w:rPr>
        <w:t>ti</w:t>
      </w:r>
      <w:r w:rsidR="0034680C">
        <w:rPr>
          <w:sz w:val="22"/>
          <w:szCs w:val="22"/>
          <w:lang w:val="es-ES_tradnl" w:eastAsia="ja-JP"/>
        </w:rPr>
        <w:t>cipio.</w:t>
      </w:r>
    </w:p>
    <w:p w14:paraId="5B45190C" w14:textId="29F49BC3" w:rsidR="00374775" w:rsidRDefault="00374775" w:rsidP="00374775">
      <w:pPr>
        <w:pStyle w:val="Body"/>
        <w:tabs>
          <w:tab w:val="right" w:pos="560"/>
          <w:tab w:val="right" w:pos="1440"/>
        </w:tabs>
        <w:spacing w:line="233" w:lineRule="auto"/>
        <w:ind w:left="560"/>
        <w:rPr>
          <w:sz w:val="22"/>
          <w:szCs w:val="22"/>
          <w:lang w:val="es-ES_tradnl" w:eastAsia="ja-JP"/>
        </w:rPr>
      </w:pPr>
      <w:r w:rsidRPr="00374775">
        <w:rPr>
          <w:sz w:val="22"/>
          <w:szCs w:val="22"/>
          <w:lang w:val="es-ES_tradnl" w:eastAsia="ja-JP"/>
        </w:rPr>
        <w:tab/>
      </w:r>
      <w:r w:rsidR="00253E19" w:rsidRPr="00374775">
        <w:rPr>
          <w:sz w:val="22"/>
          <w:szCs w:val="22"/>
          <w:lang w:val="es-ES_tradnl" w:eastAsia="ja-JP"/>
        </w:rPr>
        <w:t>1.</w:t>
      </w:r>
      <w:r w:rsidR="0034680C">
        <w:rPr>
          <w:sz w:val="22"/>
          <w:szCs w:val="22"/>
          <w:lang w:val="es-ES_tradnl" w:eastAsia="ja-JP"/>
        </w:rPr>
        <w:t>2</w:t>
      </w:r>
      <w:r w:rsidR="00253E19" w:rsidRPr="00374775">
        <w:rPr>
          <w:sz w:val="22"/>
          <w:szCs w:val="22"/>
          <w:lang w:val="es-ES_tradnl" w:eastAsia="ja-JP"/>
        </w:rPr>
        <w:t xml:space="preserve"> </w:t>
      </w:r>
      <w:r w:rsidR="0034680C">
        <w:rPr>
          <w:sz w:val="22"/>
          <w:szCs w:val="22"/>
          <w:lang w:val="es-ES_tradnl" w:eastAsia="ja-JP"/>
        </w:rPr>
        <w:t xml:space="preserve">  c</w:t>
      </w:r>
      <w:r w:rsidR="00253E19" w:rsidRPr="00374775">
        <w:rPr>
          <w:sz w:val="22"/>
          <w:szCs w:val="22"/>
          <w:lang w:val="es-ES_tradnl" w:eastAsia="ja-JP"/>
        </w:rPr>
        <w:t>láusulas</w:t>
      </w:r>
      <w:r w:rsidRPr="00374775">
        <w:rPr>
          <w:sz w:val="22"/>
          <w:szCs w:val="22"/>
          <w:lang w:val="es-ES_tradnl" w:eastAsia="ja-JP"/>
        </w:rPr>
        <w:t xml:space="preserve"> hebreas</w:t>
      </w:r>
      <w:r w:rsidR="0034680C">
        <w:rPr>
          <w:sz w:val="22"/>
          <w:szCs w:val="22"/>
          <w:lang w:val="es-ES_tradnl" w:eastAsia="ja-JP"/>
        </w:rPr>
        <w:t xml:space="preserve"> (</w:t>
      </w:r>
      <w:r w:rsidR="0061531C">
        <w:rPr>
          <w:sz w:val="22"/>
          <w:szCs w:val="22"/>
          <w:lang w:val="es-ES_tradnl" w:eastAsia="ja-JP"/>
        </w:rPr>
        <w:t>s</w:t>
      </w:r>
      <w:r w:rsidR="0034680C">
        <w:rPr>
          <w:sz w:val="22"/>
          <w:szCs w:val="22"/>
          <w:lang w:val="es-ES_tradnl" w:eastAsia="ja-JP"/>
        </w:rPr>
        <w:t>ubordinadas y coordinadas)</w:t>
      </w:r>
    </w:p>
    <w:p w14:paraId="62C52EE0" w14:textId="243898DE" w:rsidR="0034680C" w:rsidRPr="00374775" w:rsidRDefault="0034680C" w:rsidP="00374775">
      <w:pPr>
        <w:pStyle w:val="Body"/>
        <w:tabs>
          <w:tab w:val="right" w:pos="560"/>
          <w:tab w:val="right" w:pos="1440"/>
        </w:tabs>
        <w:spacing w:line="233" w:lineRule="auto"/>
        <w:ind w:left="560"/>
        <w:rPr>
          <w:sz w:val="22"/>
          <w:szCs w:val="22"/>
          <w:lang w:val="es-ES_tradnl" w:eastAsia="ja-JP"/>
        </w:rPr>
      </w:pPr>
      <w:r>
        <w:rPr>
          <w:sz w:val="22"/>
          <w:szCs w:val="22"/>
          <w:lang w:val="es-ES_tradnl" w:eastAsia="ja-JP"/>
        </w:rPr>
        <w:t>1.3</w:t>
      </w:r>
      <w:r>
        <w:rPr>
          <w:sz w:val="22"/>
          <w:szCs w:val="22"/>
          <w:lang w:val="es-ES_tradnl" w:eastAsia="ja-JP"/>
        </w:rPr>
        <w:tab/>
        <w:t xml:space="preserve">   el papel de pregu</w:t>
      </w:r>
      <w:r w:rsidR="0061531C">
        <w:rPr>
          <w:sz w:val="22"/>
          <w:szCs w:val="22"/>
          <w:lang w:val="es-ES_tradnl" w:eastAsia="ja-JP"/>
        </w:rPr>
        <w:t>nt</w:t>
      </w:r>
      <w:r>
        <w:rPr>
          <w:sz w:val="22"/>
          <w:szCs w:val="22"/>
          <w:lang w:val="es-ES_tradnl" w:eastAsia="ja-JP"/>
        </w:rPr>
        <w:t>as retóricas y pedagógicas en Malaquías</w:t>
      </w:r>
    </w:p>
    <w:p w14:paraId="04DECE3C" w14:textId="4A919267" w:rsidR="00374775" w:rsidRPr="00374775" w:rsidRDefault="00374775" w:rsidP="00374775">
      <w:pPr>
        <w:pStyle w:val="Body"/>
        <w:tabs>
          <w:tab w:val="right" w:pos="560"/>
          <w:tab w:val="right" w:pos="1440"/>
        </w:tabs>
        <w:spacing w:line="233" w:lineRule="auto"/>
        <w:ind w:left="560"/>
        <w:rPr>
          <w:sz w:val="22"/>
          <w:szCs w:val="22"/>
          <w:lang w:val="es-ES_tradnl" w:eastAsia="ja-JP"/>
        </w:rPr>
      </w:pPr>
      <w:r w:rsidRPr="00374775">
        <w:rPr>
          <w:sz w:val="22"/>
          <w:szCs w:val="22"/>
          <w:lang w:val="es-ES_tradnl" w:eastAsia="ja-JP"/>
        </w:rPr>
        <w:tab/>
      </w:r>
      <w:r w:rsidR="00253E19" w:rsidRPr="00374775">
        <w:rPr>
          <w:sz w:val="22"/>
          <w:szCs w:val="22"/>
          <w:lang w:val="es-ES_tradnl" w:eastAsia="ja-JP"/>
        </w:rPr>
        <w:t>1.</w:t>
      </w:r>
      <w:r w:rsidR="0034680C">
        <w:rPr>
          <w:sz w:val="22"/>
          <w:szCs w:val="22"/>
          <w:lang w:val="es-ES_tradnl" w:eastAsia="ja-JP"/>
        </w:rPr>
        <w:t>4</w:t>
      </w:r>
      <w:r w:rsidR="00253E19" w:rsidRPr="00374775">
        <w:rPr>
          <w:sz w:val="22"/>
          <w:szCs w:val="22"/>
          <w:lang w:val="es-ES_tradnl" w:eastAsia="ja-JP"/>
        </w:rPr>
        <w:t xml:space="preserve"> </w:t>
      </w:r>
      <w:r w:rsidR="0034680C">
        <w:rPr>
          <w:sz w:val="22"/>
          <w:szCs w:val="22"/>
          <w:lang w:val="es-ES_tradnl" w:eastAsia="ja-JP"/>
        </w:rPr>
        <w:t xml:space="preserve">  l</w:t>
      </w:r>
      <w:r w:rsidR="00253E19" w:rsidRPr="00374775">
        <w:rPr>
          <w:sz w:val="22"/>
          <w:szCs w:val="22"/>
          <w:lang w:val="es-ES_tradnl" w:eastAsia="ja-JP"/>
        </w:rPr>
        <w:t>a</w:t>
      </w:r>
      <w:r w:rsidRPr="00374775">
        <w:rPr>
          <w:sz w:val="22"/>
          <w:szCs w:val="22"/>
          <w:lang w:val="es-ES_tradnl" w:eastAsia="ja-JP"/>
        </w:rPr>
        <w:t xml:space="preserve"> crítica textual</w:t>
      </w:r>
    </w:p>
    <w:p w14:paraId="729A8459" w14:textId="647874DB" w:rsidR="00374775" w:rsidRPr="00374775" w:rsidRDefault="00374775" w:rsidP="00374775">
      <w:pPr>
        <w:pStyle w:val="Body"/>
        <w:tabs>
          <w:tab w:val="right" w:pos="560"/>
          <w:tab w:val="right" w:pos="1440"/>
        </w:tabs>
        <w:spacing w:line="233" w:lineRule="auto"/>
        <w:rPr>
          <w:sz w:val="22"/>
          <w:szCs w:val="22"/>
          <w:lang w:val="es-ES_tradnl" w:eastAsia="ja-JP"/>
        </w:rPr>
      </w:pPr>
      <w:r w:rsidRPr="00374775">
        <w:rPr>
          <w:sz w:val="22"/>
          <w:szCs w:val="22"/>
          <w:lang w:val="es-ES_tradnl" w:eastAsia="ja-JP"/>
        </w:rPr>
        <w:t>2.  Pautas para estudiar exegéticamente un pasaje veterotestamentario (</w:t>
      </w:r>
      <w:r w:rsidR="002956D5">
        <w:rPr>
          <w:sz w:val="22"/>
          <w:szCs w:val="22"/>
          <w:lang w:val="es-ES_tradnl" w:eastAsia="ja-JP"/>
        </w:rPr>
        <w:t>Malaquías</w:t>
      </w:r>
      <w:r w:rsidRPr="00374775">
        <w:rPr>
          <w:sz w:val="22"/>
          <w:szCs w:val="22"/>
          <w:lang w:val="es-ES_tradnl" w:eastAsia="ja-JP"/>
        </w:rPr>
        <w:t>)</w:t>
      </w:r>
    </w:p>
    <w:p w14:paraId="2CD43F26" w14:textId="7CB3C1DE" w:rsidR="00374775" w:rsidRPr="00374775" w:rsidRDefault="00253E19" w:rsidP="00374775">
      <w:pPr>
        <w:pStyle w:val="Body"/>
        <w:tabs>
          <w:tab w:val="right" w:pos="560"/>
          <w:tab w:val="right" w:pos="1440"/>
        </w:tabs>
        <w:spacing w:line="233" w:lineRule="auto"/>
        <w:rPr>
          <w:sz w:val="22"/>
          <w:szCs w:val="22"/>
          <w:lang w:val="es-ES_tradnl" w:eastAsia="ja-JP"/>
        </w:rPr>
      </w:pPr>
      <w:r w:rsidRPr="00374775">
        <w:rPr>
          <w:sz w:val="22"/>
          <w:szCs w:val="22"/>
          <w:lang w:val="es-ES_tradnl" w:eastAsia="ja-JP"/>
        </w:rPr>
        <w:t>3.  E</w:t>
      </w:r>
      <w:r>
        <w:rPr>
          <w:sz w:val="22"/>
          <w:szCs w:val="22"/>
          <w:lang w:val="es-ES_tradnl" w:eastAsia="ja-JP"/>
        </w:rPr>
        <w:t>l</w:t>
      </w:r>
      <w:r w:rsidRPr="00374775">
        <w:rPr>
          <w:sz w:val="22"/>
          <w:szCs w:val="22"/>
          <w:lang w:val="es-ES_tradnl" w:eastAsia="ja-JP"/>
        </w:rPr>
        <w:t xml:space="preserve"> contexto canónico del libro de </w:t>
      </w:r>
      <w:r w:rsidR="002956D5">
        <w:rPr>
          <w:sz w:val="22"/>
          <w:szCs w:val="22"/>
          <w:lang w:val="es-ES_tradnl" w:eastAsia="ja-JP"/>
        </w:rPr>
        <w:t>Malaquías (intertextualidad dentro de la Biblia hebrea</w:t>
      </w:r>
      <w:r w:rsidR="00C02E18">
        <w:rPr>
          <w:sz w:val="22"/>
          <w:szCs w:val="22"/>
          <w:lang w:val="es-ES_tradnl" w:eastAsia="ja-JP"/>
        </w:rPr>
        <w:t>)</w:t>
      </w:r>
    </w:p>
    <w:p w14:paraId="65874F2C" w14:textId="71A247CE" w:rsidR="00374775" w:rsidRPr="00374775" w:rsidRDefault="00374775" w:rsidP="00374775">
      <w:pPr>
        <w:pStyle w:val="Body"/>
        <w:tabs>
          <w:tab w:val="right" w:pos="560"/>
          <w:tab w:val="right" w:pos="1440"/>
        </w:tabs>
        <w:spacing w:line="233" w:lineRule="auto"/>
        <w:rPr>
          <w:sz w:val="22"/>
          <w:szCs w:val="22"/>
          <w:lang w:val="es-ES_tradnl" w:eastAsia="ja-JP"/>
        </w:rPr>
      </w:pPr>
      <w:r w:rsidRPr="00374775">
        <w:rPr>
          <w:sz w:val="22"/>
          <w:szCs w:val="22"/>
          <w:lang w:val="es-ES_tradnl" w:eastAsia="ja-JP"/>
        </w:rPr>
        <w:t xml:space="preserve">4.  Pautas para organizar y comunicar una enseñanza </w:t>
      </w:r>
      <w:r w:rsidR="00253E19" w:rsidRPr="00374775">
        <w:rPr>
          <w:sz w:val="22"/>
          <w:szCs w:val="22"/>
          <w:lang w:val="es-ES_tradnl" w:eastAsia="ja-JP"/>
        </w:rPr>
        <w:t>exegética (</w:t>
      </w:r>
      <w:r w:rsidR="002956D5">
        <w:rPr>
          <w:sz w:val="22"/>
          <w:szCs w:val="22"/>
          <w:lang w:val="es-ES_tradnl" w:eastAsia="ja-JP"/>
        </w:rPr>
        <w:t>Malaquías</w:t>
      </w:r>
      <w:r w:rsidRPr="00374775">
        <w:rPr>
          <w:sz w:val="22"/>
          <w:szCs w:val="22"/>
          <w:lang w:val="es-ES_tradnl" w:eastAsia="ja-JP"/>
        </w:rPr>
        <w:t>)</w:t>
      </w:r>
    </w:p>
    <w:p w14:paraId="45F89AED" w14:textId="168E053B" w:rsidR="008975AC" w:rsidRPr="00FF3177" w:rsidRDefault="008975AC" w:rsidP="008975AC">
      <w:pPr>
        <w:pStyle w:val="Body"/>
        <w:tabs>
          <w:tab w:val="right" w:pos="560"/>
          <w:tab w:val="right" w:pos="1440"/>
        </w:tabs>
        <w:spacing w:line="233" w:lineRule="auto"/>
        <w:rPr>
          <w:sz w:val="22"/>
          <w:szCs w:val="22"/>
          <w:lang w:val="es-ES_tradnl" w:eastAsia="ja-JP"/>
        </w:rPr>
      </w:pPr>
    </w:p>
    <w:p w14:paraId="10E0D55B" w14:textId="77777777" w:rsidR="004A4D29" w:rsidRPr="00FF3177" w:rsidRDefault="004A4D29" w:rsidP="004A4D29">
      <w:pPr>
        <w:rPr>
          <w:rFonts w:eastAsiaTheme="minorHAnsi" w:cstheme="minorBidi"/>
          <w:sz w:val="22"/>
          <w:lang w:val="es-ES_tradnl"/>
        </w:rPr>
      </w:pPr>
    </w:p>
    <w:p w14:paraId="1C65C83F" w14:textId="77777777" w:rsidR="00F47A65" w:rsidRPr="00FF3177" w:rsidRDefault="00F47A65" w:rsidP="00F47A65">
      <w:pPr>
        <w:ind w:left="709" w:hanging="709"/>
        <w:jc w:val="center"/>
        <w:rPr>
          <w:rFonts w:eastAsiaTheme="minorHAnsi" w:cstheme="minorBidi"/>
          <w:b/>
          <w:i/>
          <w:sz w:val="32"/>
          <w:lang w:val="es-ES_tradnl"/>
        </w:rPr>
      </w:pPr>
      <w:r w:rsidRPr="00FF3177">
        <w:rPr>
          <w:rFonts w:eastAsiaTheme="minorHAnsi" w:cstheme="minorBidi"/>
          <w:b/>
          <w:i/>
          <w:sz w:val="32"/>
          <w:lang w:val="es-ES_tradnl"/>
        </w:rPr>
        <w:t>Estrategias didácticas</w:t>
      </w:r>
    </w:p>
    <w:p w14:paraId="0B3FBF69" w14:textId="3FCE671F" w:rsidR="00DF33FA" w:rsidRPr="00C41E90" w:rsidRDefault="00852B31" w:rsidP="00DF33FA">
      <w:pPr>
        <w:pStyle w:val="Body"/>
        <w:tabs>
          <w:tab w:val="right" w:pos="560"/>
          <w:tab w:val="right" w:pos="1440"/>
        </w:tabs>
        <w:rPr>
          <w:i/>
          <w:sz w:val="22"/>
          <w:szCs w:val="22"/>
          <w:lang w:val="es-ES_tradnl" w:eastAsia="ja-JP"/>
        </w:rPr>
      </w:pPr>
      <w:r w:rsidRPr="00546CC9">
        <w:rPr>
          <w:sz w:val="22"/>
          <w:szCs w:val="22"/>
          <w:lang w:val="es-ES_tradnl" w:eastAsia="ja-JP"/>
        </w:rPr>
        <w:t xml:space="preserve">La guía de la materia ofrece al estudiante el texto masorético de </w:t>
      </w:r>
      <w:r w:rsidR="00DF33FA">
        <w:rPr>
          <w:sz w:val="22"/>
          <w:szCs w:val="22"/>
          <w:lang w:val="es-ES_tradnl" w:eastAsia="ja-JP"/>
        </w:rPr>
        <w:t>Malaquías</w:t>
      </w:r>
      <w:r w:rsidR="00546CC9" w:rsidRPr="00546CC9">
        <w:rPr>
          <w:sz w:val="22"/>
          <w:szCs w:val="22"/>
          <w:lang w:val="es-ES_tradnl" w:eastAsia="ja-JP"/>
        </w:rPr>
        <w:t xml:space="preserve"> </w:t>
      </w:r>
      <w:r w:rsidR="007B46C6">
        <w:rPr>
          <w:sz w:val="22"/>
          <w:szCs w:val="22"/>
          <w:lang w:val="es-ES_tradnl" w:eastAsia="ja-JP"/>
        </w:rPr>
        <w:t xml:space="preserve">acompañado por </w:t>
      </w:r>
      <w:r w:rsidRPr="00546CC9">
        <w:rPr>
          <w:sz w:val="22"/>
          <w:szCs w:val="22"/>
          <w:lang w:val="es-ES_tradnl" w:eastAsia="ja-JP"/>
        </w:rPr>
        <w:t xml:space="preserve">notas para facilitar la traducción. </w:t>
      </w:r>
      <w:r w:rsidRPr="00546CC9">
        <w:rPr>
          <w:sz w:val="22"/>
          <w:szCs w:val="22"/>
          <w:lang w:val="es-ES_tradnl"/>
        </w:rPr>
        <w:t xml:space="preserve">Las notas que siguen cada texto bíblico no incluyen el análisis completo de los verbos.  Su propósito es ayudar al alumno reconocer los verbos débiles, verbos con sufijos pronominales y algunas combinaciones de preposiciones.  En las tareas, el estudiante debe incluir el análisis completo de cada </w:t>
      </w:r>
      <w:r w:rsidR="00253E19" w:rsidRPr="00546CC9">
        <w:rPr>
          <w:sz w:val="22"/>
          <w:szCs w:val="22"/>
          <w:lang w:val="es-ES_tradnl"/>
        </w:rPr>
        <w:t>verbo,</w:t>
      </w:r>
      <w:r w:rsidRPr="00546CC9">
        <w:rPr>
          <w:sz w:val="22"/>
          <w:szCs w:val="22"/>
          <w:lang w:val="es-ES_tradnl"/>
        </w:rPr>
        <w:t xml:space="preserve"> aunque no aparezca en las notas.</w:t>
      </w:r>
      <w:r w:rsidR="00777F82" w:rsidRPr="00546CC9">
        <w:rPr>
          <w:sz w:val="22"/>
          <w:szCs w:val="22"/>
          <w:lang w:val="es-ES_tradnl"/>
        </w:rPr>
        <w:t xml:space="preserve">  </w:t>
      </w:r>
      <w:r w:rsidR="00DF33FA" w:rsidRPr="00764680">
        <w:rPr>
          <w:sz w:val="22"/>
          <w:szCs w:val="22"/>
          <w:lang w:val="es-ES_tradnl"/>
        </w:rPr>
        <w:t xml:space="preserve">La guía también contiene preguntas sobre </w:t>
      </w:r>
      <w:r w:rsidR="00DF33FA">
        <w:rPr>
          <w:sz w:val="22"/>
          <w:szCs w:val="22"/>
          <w:lang w:val="es-ES_tradnl"/>
        </w:rPr>
        <w:t>elementos importantes en la interpretación del pasaje, entre los cuales se puede mencionar:  preguntas retóricas, repeticiones, la intertextualidad y otros.</w:t>
      </w:r>
    </w:p>
    <w:p w14:paraId="0FB0086A" w14:textId="6F3F8759" w:rsidR="00546CC9" w:rsidRPr="00546CC9" w:rsidRDefault="00546CC9" w:rsidP="00F17220">
      <w:pPr>
        <w:pStyle w:val="Body"/>
        <w:tabs>
          <w:tab w:val="right" w:pos="560"/>
          <w:tab w:val="right" w:pos="1440"/>
        </w:tabs>
        <w:spacing w:line="233" w:lineRule="auto"/>
        <w:rPr>
          <w:sz w:val="22"/>
          <w:szCs w:val="22"/>
          <w:lang w:val="es-ES_tradnl" w:eastAsia="ja-JP"/>
        </w:rPr>
      </w:pPr>
    </w:p>
    <w:p w14:paraId="52173824" w14:textId="228371EB" w:rsidR="00546CC9" w:rsidRPr="00546CC9" w:rsidRDefault="00546CC9" w:rsidP="00546CC9">
      <w:pPr>
        <w:pStyle w:val="Body"/>
        <w:tabs>
          <w:tab w:val="right" w:pos="560"/>
          <w:tab w:val="right" w:pos="1440"/>
        </w:tabs>
        <w:spacing w:line="233" w:lineRule="auto"/>
        <w:rPr>
          <w:sz w:val="22"/>
          <w:szCs w:val="22"/>
          <w:lang w:val="es-ES_tradnl" w:eastAsia="ja-JP"/>
        </w:rPr>
      </w:pPr>
      <w:r w:rsidRPr="00546CC9">
        <w:rPr>
          <w:sz w:val="22"/>
          <w:szCs w:val="22"/>
          <w:lang w:val="es-ES_tradnl" w:eastAsia="ja-JP"/>
        </w:rPr>
        <w:t xml:space="preserve">La traducción y el análisis del libro de </w:t>
      </w:r>
      <w:r w:rsidR="00DF33FA">
        <w:rPr>
          <w:sz w:val="22"/>
          <w:szCs w:val="22"/>
          <w:lang w:val="es-ES_tradnl" w:eastAsia="ja-JP"/>
        </w:rPr>
        <w:t xml:space="preserve">Malaquías </w:t>
      </w:r>
      <w:r w:rsidRPr="00546CC9">
        <w:rPr>
          <w:sz w:val="22"/>
          <w:szCs w:val="22"/>
          <w:lang w:val="es-ES_tradnl" w:eastAsia="ja-JP"/>
        </w:rPr>
        <w:t xml:space="preserve">en la Biblia hebrea forman la base del trabajo semanal.  Se estudia la sintaxis hebrea a la misma vez que el/la seminarista va traduciendo y viendo ejemplos de ella en el libro de </w:t>
      </w:r>
      <w:r w:rsidR="00DF33FA">
        <w:rPr>
          <w:sz w:val="22"/>
          <w:szCs w:val="22"/>
          <w:lang w:val="es-ES_tradnl" w:eastAsia="ja-JP"/>
        </w:rPr>
        <w:t>Malaquías</w:t>
      </w:r>
      <w:r w:rsidRPr="00546CC9">
        <w:rPr>
          <w:sz w:val="22"/>
          <w:szCs w:val="22"/>
          <w:lang w:val="es-ES_tradnl" w:eastAsia="ja-JP"/>
        </w:rPr>
        <w:t xml:space="preserve">. El tiempo en la clase permite compartir ideas, frustraciones y descubrimientos en el camino.  </w:t>
      </w:r>
    </w:p>
    <w:p w14:paraId="5FD19AD0" w14:textId="77777777" w:rsidR="00546CC9" w:rsidRPr="00546CC9" w:rsidRDefault="00546CC9" w:rsidP="00546CC9">
      <w:pPr>
        <w:pStyle w:val="Body"/>
        <w:tabs>
          <w:tab w:val="right" w:pos="560"/>
          <w:tab w:val="right" w:pos="1440"/>
        </w:tabs>
        <w:spacing w:line="233" w:lineRule="auto"/>
        <w:rPr>
          <w:sz w:val="22"/>
          <w:szCs w:val="22"/>
          <w:lang w:val="es-ES_tradnl" w:eastAsia="ja-JP"/>
        </w:rPr>
      </w:pPr>
    </w:p>
    <w:p w14:paraId="072D0052" w14:textId="0D15F771" w:rsidR="00546CC9" w:rsidRPr="00546CC9" w:rsidRDefault="00546CC9" w:rsidP="00546CC9">
      <w:pPr>
        <w:pStyle w:val="Body"/>
        <w:tabs>
          <w:tab w:val="right" w:pos="560"/>
          <w:tab w:val="right" w:pos="1440"/>
        </w:tabs>
        <w:spacing w:line="233" w:lineRule="auto"/>
        <w:rPr>
          <w:b/>
          <w:sz w:val="22"/>
          <w:szCs w:val="22"/>
          <w:lang w:val="es-ES_tradnl" w:eastAsia="ja-JP"/>
        </w:rPr>
      </w:pPr>
      <w:r w:rsidRPr="00546CC9">
        <w:rPr>
          <w:sz w:val="22"/>
          <w:szCs w:val="22"/>
          <w:lang w:val="es-ES_tradnl" w:eastAsia="ja-JP"/>
        </w:rPr>
        <w:t xml:space="preserve">En las clases, se hace referencia a las notas masoréticas y el aparato crítico de la </w:t>
      </w:r>
      <w:r w:rsidRPr="00546CC9">
        <w:rPr>
          <w:i/>
          <w:sz w:val="22"/>
          <w:szCs w:val="22"/>
          <w:lang w:val="es-ES_tradnl" w:eastAsia="ja-JP"/>
        </w:rPr>
        <w:t>BHS</w:t>
      </w:r>
      <w:r w:rsidRPr="00546CC9">
        <w:rPr>
          <w:sz w:val="22"/>
          <w:szCs w:val="22"/>
          <w:lang w:val="es-ES_tradnl" w:eastAsia="ja-JP"/>
        </w:rPr>
        <w:t xml:space="preserve">.  En cada clase, se escucha el audio de </w:t>
      </w:r>
      <w:r w:rsidR="000F162F">
        <w:rPr>
          <w:sz w:val="22"/>
          <w:szCs w:val="22"/>
          <w:lang w:val="es-ES_tradnl" w:eastAsia="ja-JP"/>
        </w:rPr>
        <w:t>los pasajes bíblicos</w:t>
      </w:r>
      <w:r w:rsidRPr="00546CC9">
        <w:rPr>
          <w:sz w:val="22"/>
          <w:szCs w:val="22"/>
          <w:lang w:val="es-ES_tradnl" w:eastAsia="ja-JP"/>
        </w:rPr>
        <w:t xml:space="preserve"> (para repasar y pulir la fonética hebrea).  </w:t>
      </w:r>
      <w:r w:rsidR="00134E81">
        <w:rPr>
          <w:sz w:val="22"/>
          <w:szCs w:val="22"/>
          <w:lang w:val="es-ES_tradnl" w:eastAsia="ja-JP"/>
        </w:rPr>
        <w:t xml:space="preserve">También se dedicará tiempo a reflexionar sobre la relación del pasaje con el canon hebreo. </w:t>
      </w:r>
      <w:r w:rsidRPr="00546CC9">
        <w:rPr>
          <w:sz w:val="22"/>
          <w:szCs w:val="22"/>
          <w:lang w:val="es-ES_tradnl" w:eastAsia="ja-JP"/>
        </w:rPr>
        <w:t>Después de trabajar la exégesis del pasaje, se compartirá ideas sobre cómo los resultados de la exégesis podrían ser comunicados a una audiencia contemporánea.  (En este contexto, se repasará los pasos para llevar la exégesis a una enseñanza relevante y aplicable en la vida de hoy.)  Se espera que el (la) seminarista tenga un encuentro dinámico con el texto bíblico que se podrá comunicar a otros.</w:t>
      </w:r>
    </w:p>
    <w:p w14:paraId="43866ED2" w14:textId="77777777" w:rsidR="00546CC9" w:rsidRDefault="00546CC9" w:rsidP="00546CC9">
      <w:pPr>
        <w:pStyle w:val="Body"/>
        <w:tabs>
          <w:tab w:val="right" w:pos="560"/>
          <w:tab w:val="right" w:pos="1440"/>
        </w:tabs>
        <w:spacing w:line="233" w:lineRule="auto"/>
        <w:rPr>
          <w:b/>
          <w:sz w:val="20"/>
          <w:lang w:val="es-VE" w:eastAsia="ja-JP"/>
        </w:rPr>
      </w:pPr>
    </w:p>
    <w:p w14:paraId="7381C31F" w14:textId="1756480E" w:rsidR="00F47A65" w:rsidRPr="00546CC9" w:rsidRDefault="00F47A65" w:rsidP="00546CC9">
      <w:pPr>
        <w:pStyle w:val="Body"/>
        <w:tabs>
          <w:tab w:val="right" w:pos="560"/>
          <w:tab w:val="right" w:pos="1440"/>
        </w:tabs>
        <w:spacing w:line="233" w:lineRule="auto"/>
        <w:jc w:val="center"/>
        <w:rPr>
          <w:sz w:val="22"/>
          <w:szCs w:val="22"/>
          <w:lang w:val="es-VE" w:eastAsia="ja-JP"/>
        </w:rPr>
      </w:pPr>
      <w:r w:rsidRPr="00FF3177">
        <w:rPr>
          <w:rFonts w:eastAsiaTheme="minorHAnsi" w:cstheme="minorBidi"/>
          <w:b/>
          <w:i/>
          <w:sz w:val="32"/>
          <w:lang w:val="es-ES_tradnl"/>
        </w:rPr>
        <w:t>Estrategias de evaluación</w:t>
      </w:r>
    </w:p>
    <w:p w14:paraId="778A6DCF" w14:textId="2A4D409C" w:rsidR="00521DCE" w:rsidRPr="00521DCE" w:rsidRDefault="00521DCE" w:rsidP="00521DCE">
      <w:pPr>
        <w:pStyle w:val="Body"/>
        <w:tabs>
          <w:tab w:val="right" w:pos="560"/>
          <w:tab w:val="right" w:pos="1440"/>
          <w:tab w:val="left" w:pos="1600"/>
        </w:tabs>
        <w:rPr>
          <w:sz w:val="22"/>
          <w:szCs w:val="22"/>
          <w:lang w:val="es-ES_tradnl" w:eastAsia="ja-JP"/>
        </w:rPr>
      </w:pPr>
      <w:r w:rsidRPr="00521DCE">
        <w:rPr>
          <w:sz w:val="22"/>
          <w:szCs w:val="22"/>
          <w:lang w:val="es-ES_tradnl" w:eastAsia="ja-JP"/>
        </w:rPr>
        <w:tab/>
      </w:r>
      <w:r w:rsidRPr="00521DCE">
        <w:rPr>
          <w:sz w:val="22"/>
          <w:szCs w:val="22"/>
          <w:lang w:val="es-ES_tradnl" w:eastAsia="ja-JP"/>
        </w:rPr>
        <w:tab/>
        <w:t>1</w:t>
      </w:r>
      <w:r w:rsidR="00134E81">
        <w:rPr>
          <w:sz w:val="22"/>
          <w:szCs w:val="22"/>
          <w:lang w:val="es-ES_tradnl" w:eastAsia="ja-JP"/>
        </w:rPr>
        <w:t>4</w:t>
      </w:r>
      <w:r w:rsidRPr="00521DCE">
        <w:rPr>
          <w:sz w:val="22"/>
          <w:szCs w:val="22"/>
          <w:lang w:val="es-ES_tradnl" w:eastAsia="ja-JP"/>
        </w:rPr>
        <w:t xml:space="preserve"> Traducciones críticas </w:t>
      </w:r>
      <w:r w:rsidR="0061531C">
        <w:rPr>
          <w:sz w:val="22"/>
          <w:szCs w:val="22"/>
          <w:lang w:val="es-ES_tradnl" w:eastAsia="ja-JP"/>
        </w:rPr>
        <w:t>(</w:t>
      </w:r>
      <w:r w:rsidRPr="00521DCE">
        <w:rPr>
          <w:sz w:val="22"/>
          <w:szCs w:val="22"/>
          <w:lang w:val="es-ES_tradnl" w:eastAsia="ja-JP"/>
        </w:rPr>
        <w:t xml:space="preserve">1 c/u)  </w:t>
      </w:r>
      <w:r w:rsidRPr="00521DCE">
        <w:rPr>
          <w:sz w:val="22"/>
          <w:szCs w:val="22"/>
          <w:lang w:val="es-ES_tradnl" w:eastAsia="ja-JP"/>
        </w:rPr>
        <w:tab/>
      </w:r>
      <w:r w:rsidRPr="00521DCE">
        <w:rPr>
          <w:sz w:val="22"/>
          <w:szCs w:val="22"/>
          <w:lang w:val="es-ES_tradnl" w:eastAsia="ja-JP"/>
        </w:rPr>
        <w:tab/>
      </w:r>
      <w:r w:rsidRPr="00521DCE">
        <w:rPr>
          <w:sz w:val="22"/>
          <w:szCs w:val="22"/>
          <w:lang w:val="es-ES_tradnl" w:eastAsia="ja-JP"/>
        </w:rPr>
        <w:tab/>
        <w:t>=  1</w:t>
      </w:r>
      <w:r w:rsidR="00134E81">
        <w:rPr>
          <w:sz w:val="22"/>
          <w:szCs w:val="22"/>
          <w:lang w:val="es-ES_tradnl" w:eastAsia="ja-JP"/>
        </w:rPr>
        <w:t>4</w:t>
      </w:r>
      <w:r w:rsidRPr="00521DCE">
        <w:rPr>
          <w:sz w:val="22"/>
          <w:szCs w:val="22"/>
          <w:lang w:val="es-ES_tradnl" w:eastAsia="ja-JP"/>
        </w:rPr>
        <w:t xml:space="preserve"> puntos</w:t>
      </w:r>
    </w:p>
    <w:p w14:paraId="14A38D05" w14:textId="3650A2BA" w:rsidR="00521DCE" w:rsidRPr="00521DCE" w:rsidRDefault="00521DCE" w:rsidP="00521DCE">
      <w:pPr>
        <w:pStyle w:val="Body"/>
        <w:tabs>
          <w:tab w:val="right" w:pos="560"/>
          <w:tab w:val="right" w:pos="1440"/>
          <w:tab w:val="left" w:pos="1600"/>
        </w:tabs>
        <w:rPr>
          <w:sz w:val="22"/>
          <w:szCs w:val="22"/>
          <w:lang w:val="es-ES_tradnl" w:eastAsia="ja-JP"/>
        </w:rPr>
      </w:pPr>
      <w:r w:rsidRPr="00521DCE">
        <w:rPr>
          <w:sz w:val="22"/>
          <w:szCs w:val="22"/>
          <w:lang w:val="es-ES_tradnl" w:eastAsia="ja-JP"/>
        </w:rPr>
        <w:tab/>
      </w:r>
      <w:r w:rsidRPr="00521DCE">
        <w:rPr>
          <w:sz w:val="22"/>
          <w:szCs w:val="22"/>
          <w:lang w:val="es-ES_tradnl" w:eastAsia="ja-JP"/>
        </w:rPr>
        <w:tab/>
        <w:t>Reflexión final</w:t>
      </w:r>
      <w:r w:rsidRPr="00521DCE">
        <w:rPr>
          <w:sz w:val="22"/>
          <w:szCs w:val="22"/>
          <w:lang w:val="es-ES_tradnl" w:eastAsia="ja-JP"/>
        </w:rPr>
        <w:tab/>
      </w:r>
      <w:r w:rsidRPr="00521DCE">
        <w:rPr>
          <w:sz w:val="22"/>
          <w:szCs w:val="22"/>
          <w:lang w:val="es-ES_tradnl" w:eastAsia="ja-JP"/>
        </w:rPr>
        <w:tab/>
        <w:t xml:space="preserve"> </w:t>
      </w:r>
      <w:r w:rsidRPr="00521DCE">
        <w:rPr>
          <w:sz w:val="22"/>
          <w:szCs w:val="22"/>
          <w:lang w:val="es-ES_tradnl" w:eastAsia="ja-JP"/>
        </w:rPr>
        <w:tab/>
      </w:r>
      <w:r w:rsidRPr="00521DCE">
        <w:rPr>
          <w:sz w:val="22"/>
          <w:szCs w:val="22"/>
          <w:lang w:val="es-ES_tradnl" w:eastAsia="ja-JP"/>
        </w:rPr>
        <w:tab/>
      </w:r>
      <w:r w:rsidRPr="00521DCE">
        <w:rPr>
          <w:sz w:val="22"/>
          <w:szCs w:val="22"/>
          <w:lang w:val="es-ES_tradnl" w:eastAsia="ja-JP"/>
        </w:rPr>
        <w:tab/>
        <w:t xml:space="preserve">=  </w:t>
      </w:r>
      <w:r w:rsidR="00134E81">
        <w:rPr>
          <w:sz w:val="22"/>
          <w:szCs w:val="22"/>
          <w:lang w:val="es-ES_tradnl" w:eastAsia="ja-JP"/>
        </w:rPr>
        <w:t xml:space="preserve">  </w:t>
      </w:r>
      <w:r w:rsidRPr="00521DCE">
        <w:rPr>
          <w:sz w:val="22"/>
          <w:szCs w:val="22"/>
          <w:lang w:val="es-ES_tradnl" w:eastAsia="ja-JP"/>
        </w:rPr>
        <w:t>3 puntos</w:t>
      </w:r>
    </w:p>
    <w:p w14:paraId="6165C52B" w14:textId="108EA614" w:rsidR="00521DCE" w:rsidRPr="00521DCE" w:rsidRDefault="00521DCE" w:rsidP="00521DCE">
      <w:pPr>
        <w:pStyle w:val="Body"/>
        <w:tabs>
          <w:tab w:val="right" w:pos="560"/>
          <w:tab w:val="right" w:pos="1440"/>
          <w:tab w:val="left" w:pos="1600"/>
        </w:tabs>
        <w:rPr>
          <w:sz w:val="22"/>
          <w:szCs w:val="22"/>
          <w:lang w:val="es-ES_tradnl" w:eastAsia="ja-JP"/>
        </w:rPr>
      </w:pPr>
      <w:r w:rsidRPr="00521DCE">
        <w:rPr>
          <w:sz w:val="22"/>
          <w:szCs w:val="22"/>
          <w:lang w:val="es-ES_tradnl" w:eastAsia="ja-JP"/>
        </w:rPr>
        <w:tab/>
      </w:r>
      <w:r w:rsidRPr="00521DCE">
        <w:rPr>
          <w:sz w:val="22"/>
          <w:szCs w:val="22"/>
          <w:lang w:val="es-ES_tradnl" w:eastAsia="ja-JP"/>
        </w:rPr>
        <w:tab/>
        <w:t xml:space="preserve">Participación  (se incluye el devocional) </w:t>
      </w:r>
      <w:r w:rsidRPr="00521DCE">
        <w:rPr>
          <w:sz w:val="22"/>
          <w:szCs w:val="22"/>
          <w:lang w:val="es-ES_tradnl" w:eastAsia="ja-JP"/>
        </w:rPr>
        <w:tab/>
      </w:r>
      <w:r w:rsidRPr="00521DCE">
        <w:rPr>
          <w:sz w:val="22"/>
          <w:szCs w:val="22"/>
          <w:lang w:val="es-ES_tradnl" w:eastAsia="ja-JP"/>
        </w:rPr>
        <w:tab/>
        <w:t xml:space="preserve">=  </w:t>
      </w:r>
      <w:r w:rsidR="00134E81">
        <w:rPr>
          <w:sz w:val="22"/>
          <w:szCs w:val="22"/>
          <w:lang w:val="es-ES_tradnl" w:eastAsia="ja-JP"/>
        </w:rPr>
        <w:t xml:space="preserve">  3</w:t>
      </w:r>
      <w:r w:rsidRPr="00521DCE">
        <w:rPr>
          <w:sz w:val="22"/>
          <w:szCs w:val="22"/>
          <w:lang w:val="es-ES_tradnl" w:eastAsia="ja-JP"/>
        </w:rPr>
        <w:t>puntos</w:t>
      </w:r>
    </w:p>
    <w:p w14:paraId="1849DFFC" w14:textId="77777777" w:rsidR="00521DCE" w:rsidRPr="00521DCE" w:rsidRDefault="00521DCE" w:rsidP="00521DCE">
      <w:pPr>
        <w:pStyle w:val="Body"/>
        <w:tabs>
          <w:tab w:val="right" w:pos="560"/>
          <w:tab w:val="right" w:pos="1440"/>
          <w:tab w:val="left" w:pos="1600"/>
        </w:tabs>
        <w:rPr>
          <w:sz w:val="22"/>
          <w:szCs w:val="22"/>
          <w:lang w:val="es-ES_tradnl" w:eastAsia="ja-JP"/>
        </w:rPr>
      </w:pPr>
    </w:p>
    <w:p w14:paraId="65228675" w14:textId="77777777" w:rsidR="00521DCE" w:rsidRPr="00521DCE" w:rsidRDefault="00521DCE" w:rsidP="00521DCE">
      <w:pPr>
        <w:pStyle w:val="Body"/>
        <w:tabs>
          <w:tab w:val="right" w:pos="560"/>
          <w:tab w:val="right" w:pos="1440"/>
          <w:tab w:val="left" w:pos="1600"/>
        </w:tabs>
        <w:rPr>
          <w:sz w:val="22"/>
          <w:szCs w:val="22"/>
          <w:lang w:val="es-ES_tradnl" w:eastAsia="ja-JP"/>
        </w:rPr>
      </w:pPr>
      <w:r w:rsidRPr="00521DCE">
        <w:rPr>
          <w:sz w:val="22"/>
          <w:szCs w:val="22"/>
          <w:lang w:val="es-ES_tradnl" w:eastAsia="ja-JP"/>
        </w:rPr>
        <w:tab/>
      </w:r>
      <w:r w:rsidRPr="00521DCE">
        <w:rPr>
          <w:sz w:val="22"/>
          <w:szCs w:val="22"/>
          <w:lang w:val="es-ES_tradnl" w:eastAsia="ja-JP"/>
        </w:rPr>
        <w:tab/>
      </w:r>
      <w:r w:rsidRPr="00521DCE">
        <w:rPr>
          <w:sz w:val="22"/>
          <w:szCs w:val="22"/>
          <w:lang w:val="es-ES_tradnl" w:eastAsia="ja-JP"/>
        </w:rPr>
        <w:tab/>
      </w:r>
      <w:r w:rsidRPr="00521DCE">
        <w:rPr>
          <w:sz w:val="22"/>
          <w:szCs w:val="22"/>
          <w:lang w:val="es-ES_tradnl" w:eastAsia="ja-JP"/>
        </w:rPr>
        <w:tab/>
      </w:r>
      <w:r w:rsidRPr="00521DCE">
        <w:rPr>
          <w:sz w:val="22"/>
          <w:szCs w:val="22"/>
          <w:lang w:val="es-ES_tradnl" w:eastAsia="ja-JP"/>
        </w:rPr>
        <w:tab/>
      </w:r>
      <w:r w:rsidRPr="00521DCE">
        <w:rPr>
          <w:sz w:val="22"/>
          <w:szCs w:val="22"/>
          <w:u w:val="single"/>
          <w:lang w:val="es-ES_tradnl" w:eastAsia="ja-JP"/>
        </w:rPr>
        <w:t xml:space="preserve">TOTAL  </w:t>
      </w:r>
      <w:r w:rsidRPr="00521DCE">
        <w:rPr>
          <w:sz w:val="22"/>
          <w:szCs w:val="22"/>
          <w:u w:val="single"/>
          <w:lang w:val="es-ES_tradnl" w:eastAsia="ja-JP"/>
        </w:rPr>
        <w:tab/>
      </w:r>
      <w:r w:rsidRPr="00521DCE">
        <w:rPr>
          <w:sz w:val="22"/>
          <w:szCs w:val="22"/>
          <w:u w:val="single"/>
          <w:lang w:val="es-ES_tradnl" w:eastAsia="ja-JP"/>
        </w:rPr>
        <w:tab/>
        <w:t>=  20 puntos</w:t>
      </w:r>
    </w:p>
    <w:p w14:paraId="2F1D1C0B" w14:textId="5F0357B3" w:rsidR="00546CC9" w:rsidRPr="00521DCE" w:rsidRDefault="00C37FF0" w:rsidP="00521DCE">
      <w:pPr>
        <w:pStyle w:val="Body"/>
        <w:tabs>
          <w:tab w:val="right" w:pos="560"/>
          <w:tab w:val="right" w:pos="1440"/>
        </w:tabs>
        <w:spacing w:line="233" w:lineRule="auto"/>
        <w:outlineLvl w:val="0"/>
        <w:rPr>
          <w:sz w:val="22"/>
          <w:szCs w:val="22"/>
          <w:lang w:val="es-ES_tradnl" w:eastAsia="ja-JP"/>
        </w:rPr>
      </w:pPr>
      <w:r w:rsidRPr="00521DCE">
        <w:rPr>
          <w:sz w:val="22"/>
          <w:szCs w:val="22"/>
          <w:lang w:val="es-ES_tradnl" w:eastAsia="ja-JP"/>
        </w:rPr>
        <w:t>*</w:t>
      </w:r>
      <w:r w:rsidR="00546CC9" w:rsidRPr="00521DCE">
        <w:rPr>
          <w:sz w:val="22"/>
          <w:szCs w:val="22"/>
          <w:lang w:val="es-ES_tradnl" w:eastAsia="ja-JP"/>
        </w:rPr>
        <w:t>Nota</w:t>
      </w:r>
      <w:r w:rsidR="00663EA3">
        <w:rPr>
          <w:sz w:val="22"/>
          <w:szCs w:val="22"/>
          <w:lang w:val="es-ES_tradnl" w:eastAsia="ja-JP"/>
        </w:rPr>
        <w:t xml:space="preserve"> importante</w:t>
      </w:r>
      <w:r w:rsidR="00546CC9" w:rsidRPr="00521DCE">
        <w:rPr>
          <w:sz w:val="22"/>
          <w:szCs w:val="22"/>
          <w:lang w:val="es-ES_tradnl" w:eastAsia="ja-JP"/>
        </w:rPr>
        <w:t>:  como la dinámica de la clase depende de la participación de los estudiantes</w:t>
      </w:r>
      <w:r w:rsidRPr="00521DCE">
        <w:rPr>
          <w:sz w:val="22"/>
          <w:szCs w:val="22"/>
          <w:lang w:val="es-ES_tradnl" w:eastAsia="ja-JP"/>
        </w:rPr>
        <w:t xml:space="preserve"> cada se</w:t>
      </w:r>
      <w:r w:rsidR="003A0794" w:rsidRPr="00521DCE">
        <w:rPr>
          <w:sz w:val="22"/>
          <w:szCs w:val="22"/>
          <w:lang w:val="es-ES_tradnl" w:eastAsia="ja-JP"/>
        </w:rPr>
        <w:t>man</w:t>
      </w:r>
      <w:r w:rsidRPr="00521DCE">
        <w:rPr>
          <w:sz w:val="22"/>
          <w:szCs w:val="22"/>
          <w:lang w:val="es-ES_tradnl" w:eastAsia="ja-JP"/>
        </w:rPr>
        <w:t>a</w:t>
      </w:r>
      <w:r w:rsidR="00546CC9" w:rsidRPr="00521DCE">
        <w:rPr>
          <w:sz w:val="22"/>
          <w:szCs w:val="22"/>
          <w:lang w:val="es-ES_tradnl" w:eastAsia="ja-JP"/>
        </w:rPr>
        <w:t>, se baja</w:t>
      </w:r>
      <w:r w:rsidRPr="00521DCE">
        <w:rPr>
          <w:sz w:val="22"/>
          <w:szCs w:val="22"/>
          <w:lang w:val="es-ES_tradnl" w:eastAsia="ja-JP"/>
        </w:rPr>
        <w:t>rá</w:t>
      </w:r>
      <w:r w:rsidR="00546CC9" w:rsidRPr="00521DCE">
        <w:rPr>
          <w:sz w:val="22"/>
          <w:szCs w:val="22"/>
          <w:lang w:val="es-ES_tradnl" w:eastAsia="ja-JP"/>
        </w:rPr>
        <w:t xml:space="preserve"> la nota de </w:t>
      </w:r>
      <w:r w:rsidRPr="00521DCE">
        <w:rPr>
          <w:sz w:val="22"/>
          <w:szCs w:val="22"/>
          <w:lang w:val="es-ES_tradnl" w:eastAsia="ja-JP"/>
        </w:rPr>
        <w:t>cualquier</w:t>
      </w:r>
      <w:r w:rsidR="00546CC9" w:rsidRPr="00521DCE">
        <w:rPr>
          <w:sz w:val="22"/>
          <w:szCs w:val="22"/>
          <w:lang w:val="es-ES_tradnl" w:eastAsia="ja-JP"/>
        </w:rPr>
        <w:t xml:space="preserve"> traducción atrasada. </w:t>
      </w:r>
    </w:p>
    <w:p w14:paraId="7B3CDD8E" w14:textId="77777777" w:rsidR="00B64E97" w:rsidRDefault="00B64E97" w:rsidP="00F47A65">
      <w:pPr>
        <w:spacing w:line="276" w:lineRule="auto"/>
        <w:ind w:left="0" w:firstLine="0"/>
        <w:jc w:val="center"/>
        <w:rPr>
          <w:rFonts w:eastAsia="Microsoft YaHei"/>
          <w:b/>
          <w:i/>
          <w:sz w:val="32"/>
          <w:lang w:val="es-ES_tradnl"/>
        </w:rPr>
      </w:pPr>
    </w:p>
    <w:p w14:paraId="21AAEB1C" w14:textId="77777777" w:rsidR="00F47A65" w:rsidRPr="00121A24" w:rsidRDefault="00F47A65" w:rsidP="00F47A65">
      <w:pPr>
        <w:spacing w:line="276" w:lineRule="auto"/>
        <w:ind w:left="0" w:firstLine="0"/>
        <w:jc w:val="center"/>
        <w:rPr>
          <w:rFonts w:eastAsia="Microsoft YaHei"/>
          <w:b/>
          <w:i/>
          <w:sz w:val="32"/>
          <w:lang w:val="es-ES_tradnl"/>
        </w:rPr>
      </w:pPr>
      <w:r w:rsidRPr="00121A24">
        <w:rPr>
          <w:rFonts w:eastAsia="Microsoft YaHei"/>
          <w:b/>
          <w:i/>
          <w:sz w:val="32"/>
          <w:lang w:val="es-ES_tradnl"/>
        </w:rPr>
        <w:t>Cronograma</w:t>
      </w:r>
    </w:p>
    <w:p w14:paraId="350A4B9E" w14:textId="77777777" w:rsidR="00F47A65" w:rsidRPr="00121A24" w:rsidRDefault="00F47A65" w:rsidP="00F47A65">
      <w:pPr>
        <w:spacing w:line="276" w:lineRule="auto"/>
        <w:ind w:left="0" w:firstLine="0"/>
        <w:jc w:val="center"/>
        <w:rPr>
          <w:rFonts w:eastAsia="Microsoft YaHei"/>
          <w:i/>
          <w:sz w:val="22"/>
          <w:lang w:val="es-ES_tradnl"/>
        </w:rPr>
      </w:pPr>
    </w:p>
    <w:tbl>
      <w:tblPr>
        <w:tblStyle w:val="Cuadrculamedia3-nfasis5"/>
        <w:tblW w:w="9939" w:type="dxa"/>
        <w:tblLayout w:type="fixed"/>
        <w:tblLook w:val="04A0" w:firstRow="1" w:lastRow="0" w:firstColumn="1" w:lastColumn="0" w:noHBand="0" w:noVBand="1"/>
      </w:tblPr>
      <w:tblGrid>
        <w:gridCol w:w="475"/>
        <w:gridCol w:w="2946"/>
        <w:gridCol w:w="3259"/>
        <w:gridCol w:w="3259"/>
      </w:tblGrid>
      <w:tr w:rsidR="004B2295" w:rsidRPr="00121A24" w14:paraId="1E41B8FC" w14:textId="77777777" w:rsidTr="002672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6703B9F2" w14:textId="77777777" w:rsidR="004B2295" w:rsidRPr="00121A24" w:rsidRDefault="004B2295" w:rsidP="00633B8B">
            <w:pPr>
              <w:spacing w:line="276" w:lineRule="auto"/>
              <w:ind w:left="0" w:firstLine="0"/>
              <w:jc w:val="center"/>
              <w:rPr>
                <w:rFonts w:eastAsia="Microsoft YaHei"/>
                <w:i/>
                <w:sz w:val="22"/>
                <w:szCs w:val="20"/>
                <w:lang w:val="es-ES_tradnl"/>
              </w:rPr>
            </w:pPr>
            <w:r w:rsidRPr="00121A24">
              <w:rPr>
                <w:rFonts w:eastAsia="Microsoft YaHei"/>
                <w:i/>
                <w:sz w:val="22"/>
                <w:szCs w:val="20"/>
                <w:lang w:val="es-ES_tradnl"/>
              </w:rPr>
              <w:t>Semana</w:t>
            </w:r>
          </w:p>
        </w:tc>
        <w:tc>
          <w:tcPr>
            <w:tcW w:w="2946" w:type="dxa"/>
            <w:vAlign w:val="center"/>
          </w:tcPr>
          <w:p w14:paraId="1501790B" w14:textId="77777777" w:rsidR="004B2295" w:rsidRPr="00121A24" w:rsidRDefault="004B2295" w:rsidP="00633B8B">
            <w:pPr>
              <w:spacing w:line="276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i/>
                <w:sz w:val="22"/>
                <w:szCs w:val="20"/>
                <w:lang w:val="es-ES_tradnl"/>
              </w:rPr>
            </w:pPr>
            <w:r w:rsidRPr="00121A24">
              <w:rPr>
                <w:rFonts w:eastAsia="Microsoft YaHei"/>
                <w:i/>
                <w:sz w:val="32"/>
                <w:szCs w:val="20"/>
                <w:lang w:val="es-ES_tradnl"/>
              </w:rPr>
              <w:t>Contenido</w:t>
            </w:r>
          </w:p>
        </w:tc>
        <w:tc>
          <w:tcPr>
            <w:tcW w:w="3259" w:type="dxa"/>
            <w:vAlign w:val="center"/>
          </w:tcPr>
          <w:p w14:paraId="748D65B2" w14:textId="77777777" w:rsidR="004B2295" w:rsidRPr="00121A24" w:rsidRDefault="004B2295" w:rsidP="00551871">
            <w:pPr>
              <w:spacing w:line="276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i/>
                <w:sz w:val="32"/>
                <w:szCs w:val="20"/>
                <w:lang w:val="es-ES_tradnl"/>
              </w:rPr>
            </w:pPr>
            <w:r w:rsidRPr="00121A24">
              <w:rPr>
                <w:rFonts w:eastAsia="Microsoft YaHei"/>
                <w:i/>
                <w:sz w:val="32"/>
                <w:szCs w:val="20"/>
                <w:lang w:val="es-ES_tradnl"/>
              </w:rPr>
              <w:t>Actividades de Aprendizaje</w:t>
            </w:r>
          </w:p>
        </w:tc>
        <w:tc>
          <w:tcPr>
            <w:tcW w:w="3259" w:type="dxa"/>
            <w:vAlign w:val="center"/>
          </w:tcPr>
          <w:p w14:paraId="6F836189" w14:textId="77777777" w:rsidR="004B2295" w:rsidRPr="00121A24" w:rsidRDefault="004B2295" w:rsidP="004B2295">
            <w:pPr>
              <w:spacing w:line="276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i/>
                <w:sz w:val="32"/>
                <w:szCs w:val="20"/>
                <w:lang w:val="es-ES_tradnl"/>
              </w:rPr>
            </w:pPr>
            <w:r w:rsidRPr="00121A24">
              <w:rPr>
                <w:rFonts w:eastAsia="Microsoft YaHei"/>
                <w:i/>
                <w:sz w:val="32"/>
                <w:szCs w:val="20"/>
                <w:lang w:val="es-ES_tradnl"/>
              </w:rPr>
              <w:t>Recursos Didácticos</w:t>
            </w:r>
          </w:p>
        </w:tc>
      </w:tr>
      <w:tr w:rsidR="004B2295" w:rsidRPr="00121A24" w14:paraId="1CAC0226" w14:textId="77777777" w:rsidTr="00267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gridSpan w:val="2"/>
          </w:tcPr>
          <w:p w14:paraId="5A626AE5" w14:textId="77777777" w:rsidR="004B2295" w:rsidRPr="00121A24" w:rsidRDefault="004B2295" w:rsidP="009E5734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</w:tcPr>
          <w:p w14:paraId="0CABBABF" w14:textId="77777777" w:rsidR="004B2295" w:rsidRPr="00121A24" w:rsidRDefault="004B2295" w:rsidP="009E5734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</w:tcPr>
          <w:p w14:paraId="3327E5EA" w14:textId="77777777" w:rsidR="004B2295" w:rsidRPr="00121A24" w:rsidRDefault="004B2295" w:rsidP="009E5734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</w:tr>
      <w:tr w:rsidR="004B2295" w:rsidRPr="00121A24" w14:paraId="529F73FD" w14:textId="77777777" w:rsidTr="004B04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0DDB31DE" w14:textId="77777777" w:rsidR="004B2295" w:rsidRPr="00121A2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  <w:r w:rsidRPr="00121A24">
              <w:rPr>
                <w:rFonts w:eastAsia="Microsoft YaHei"/>
                <w:szCs w:val="24"/>
                <w:lang w:val="es-ES_tradnl"/>
              </w:rPr>
              <w:t>1</w:t>
            </w:r>
          </w:p>
        </w:tc>
        <w:tc>
          <w:tcPr>
            <w:tcW w:w="2946" w:type="dxa"/>
          </w:tcPr>
          <w:p w14:paraId="5B868ED8" w14:textId="651C36E8" w:rsidR="005678BA" w:rsidRPr="00B6549C" w:rsidRDefault="005678BA" w:rsidP="005678BA">
            <w:pPr>
              <w:pStyle w:val="Body"/>
              <w:tabs>
                <w:tab w:val="right" w:pos="560"/>
                <w:tab w:val="righ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  <w:r>
              <w:rPr>
                <w:i/>
                <w:sz w:val="20"/>
                <w:lang w:val="es-ES_tradnl" w:eastAsia="ja-JP"/>
              </w:rPr>
              <w:t xml:space="preserve">Clase 1 </w:t>
            </w:r>
            <w:r w:rsidRPr="00266BAA">
              <w:rPr>
                <w:i/>
                <w:sz w:val="20"/>
                <w:lang w:val="es-ES_tradnl" w:eastAsia="ja-JP"/>
              </w:rPr>
              <w:t xml:space="preserve">Semana introductoria: </w:t>
            </w:r>
            <w:r w:rsidRPr="00266BAA">
              <w:rPr>
                <w:sz w:val="20"/>
                <w:lang w:val="es-ES_tradnl" w:eastAsia="ja-JP"/>
              </w:rPr>
              <w:t xml:space="preserve">  Introducción al curso.  </w:t>
            </w:r>
            <w:r>
              <w:rPr>
                <w:sz w:val="20"/>
                <w:lang w:val="es-ES_tradnl" w:eastAsia="ja-JP"/>
              </w:rPr>
              <w:t xml:space="preserve"> </w:t>
            </w:r>
            <w:r w:rsidRPr="00266BAA">
              <w:rPr>
                <w:b/>
                <w:sz w:val="20"/>
                <w:lang w:val="es-ES_tradnl" w:eastAsia="ja-JP"/>
              </w:rPr>
              <w:t>Repaso:</w:t>
            </w:r>
            <w:r w:rsidRPr="00266BAA">
              <w:rPr>
                <w:sz w:val="20"/>
                <w:lang w:val="es-ES_tradnl" w:eastAsia="ja-JP"/>
              </w:rPr>
              <w:t xml:space="preserve">  sufijos pronominales con el sustantivo</w:t>
            </w:r>
            <w:r>
              <w:rPr>
                <w:sz w:val="20"/>
                <w:lang w:val="es-ES_tradnl" w:eastAsia="ja-JP"/>
              </w:rPr>
              <w:t xml:space="preserve">, las preposiciones y el </w:t>
            </w:r>
            <w:r w:rsidRPr="00B6549C">
              <w:rPr>
                <w:sz w:val="20"/>
                <w:lang w:val="es-ES_tradnl" w:eastAsia="ja-JP"/>
              </w:rPr>
              <w:t>signo del complemento directo.</w:t>
            </w:r>
          </w:p>
          <w:p w14:paraId="2D14BEC2" w14:textId="125B5B60" w:rsidR="004B2295" w:rsidRPr="00121A24" w:rsidRDefault="00B6549C" w:rsidP="00DD018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  <w:r w:rsidRPr="00B6549C">
              <w:rPr>
                <w:rFonts w:eastAsia="Microsoft YaHei"/>
                <w:sz w:val="20"/>
                <w:szCs w:val="20"/>
                <w:lang w:val="es-ES_tradnl"/>
              </w:rPr>
              <w:t>Trasfondo histórico-literario de Malaquías.</w:t>
            </w:r>
          </w:p>
        </w:tc>
        <w:tc>
          <w:tcPr>
            <w:tcW w:w="3259" w:type="dxa"/>
          </w:tcPr>
          <w:p w14:paraId="0FE6D94B" w14:textId="14C15DCE" w:rsidR="004B2295" w:rsidRPr="00121A24" w:rsidRDefault="005678BA" w:rsidP="0029209B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  <w:r>
              <w:rPr>
                <w:sz w:val="20"/>
                <w:lang w:val="es-ES_tradnl" w:eastAsia="ja-JP"/>
              </w:rPr>
              <w:t>Práctica de la lectura. (</w:t>
            </w:r>
            <w:r w:rsidR="000C3F47">
              <w:rPr>
                <w:sz w:val="20"/>
                <w:lang w:val="es-ES_tradnl" w:eastAsia="ja-JP"/>
              </w:rPr>
              <w:t>Malaquías 1:1-8</w:t>
            </w:r>
            <w:r w:rsidR="00253E19">
              <w:rPr>
                <w:sz w:val="20"/>
                <w:lang w:val="es-ES_tradnl" w:eastAsia="ja-JP"/>
              </w:rPr>
              <w:t>) Repaso</w:t>
            </w:r>
            <w:r w:rsidRPr="00266BAA">
              <w:rPr>
                <w:b/>
                <w:sz w:val="20"/>
                <w:lang w:val="es-ES_tradnl" w:eastAsia="ja-JP"/>
              </w:rPr>
              <w:t>:</w:t>
            </w:r>
            <w:r w:rsidRPr="00266BAA">
              <w:rPr>
                <w:sz w:val="20"/>
                <w:lang w:val="es-ES_tradnl" w:eastAsia="ja-JP"/>
              </w:rPr>
              <w:t xml:space="preserve">  sufijos pronominales con el sustantivo</w:t>
            </w:r>
            <w:r>
              <w:rPr>
                <w:sz w:val="20"/>
                <w:lang w:val="es-ES_tradnl" w:eastAsia="ja-JP"/>
              </w:rPr>
              <w:t>, las preposiciones y el signo del complemento directo</w:t>
            </w:r>
            <w:r w:rsidRPr="00266BAA">
              <w:rPr>
                <w:sz w:val="20"/>
                <w:lang w:val="es-ES_tradnl" w:eastAsia="ja-JP"/>
              </w:rPr>
              <w:t xml:space="preserve"> (</w:t>
            </w:r>
            <w:r w:rsidRPr="00266BAA">
              <w:rPr>
                <w:i/>
                <w:sz w:val="20"/>
                <w:lang w:val="es-ES_tradnl" w:eastAsia="ja-JP"/>
              </w:rPr>
              <w:t xml:space="preserve">MH1, </w:t>
            </w:r>
            <w:r>
              <w:rPr>
                <w:sz w:val="20"/>
                <w:lang w:val="es-ES_tradnl" w:eastAsia="ja-JP"/>
              </w:rPr>
              <w:t>pp. 77-81</w:t>
            </w:r>
            <w:r w:rsidRPr="00266BAA">
              <w:rPr>
                <w:sz w:val="20"/>
                <w:lang w:val="es-ES_tradnl" w:eastAsia="ja-JP"/>
              </w:rPr>
              <w:t>.) y con el verbo (</w:t>
            </w:r>
            <w:r w:rsidRPr="006137D9">
              <w:rPr>
                <w:i/>
                <w:sz w:val="20"/>
                <w:lang w:val="es-ES_tradnl" w:eastAsia="ja-JP"/>
              </w:rPr>
              <w:t>MH2,</w:t>
            </w:r>
            <w:r w:rsidRPr="00266BAA">
              <w:rPr>
                <w:sz w:val="20"/>
                <w:lang w:val="es-ES_tradnl" w:eastAsia="ja-JP"/>
              </w:rPr>
              <w:t xml:space="preserve"> pp. 64-68)</w:t>
            </w:r>
            <w:r>
              <w:rPr>
                <w:sz w:val="20"/>
                <w:lang w:val="es-ES_tradnl" w:eastAsia="ja-JP"/>
              </w:rPr>
              <w:t xml:space="preserve">.  </w:t>
            </w:r>
          </w:p>
        </w:tc>
        <w:tc>
          <w:tcPr>
            <w:tcW w:w="3259" w:type="dxa"/>
          </w:tcPr>
          <w:p w14:paraId="6409699C" w14:textId="284B955D" w:rsidR="002C617B" w:rsidRPr="0097260A" w:rsidRDefault="002C617B" w:rsidP="00DD018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97260A">
              <w:rPr>
                <w:rFonts w:eastAsia="Microsoft YaHei"/>
                <w:sz w:val="20"/>
                <w:szCs w:val="20"/>
                <w:lang w:val="es-ES_tradnl"/>
              </w:rPr>
              <w:t>Guía de la clase.</w:t>
            </w:r>
            <w:r w:rsidR="00057442" w:rsidRPr="0097260A">
              <w:rPr>
                <w:rFonts w:eastAsia="Microsoft YaHei"/>
                <w:sz w:val="20"/>
                <w:szCs w:val="20"/>
                <w:lang w:val="es-ES_tradnl"/>
              </w:rPr>
              <w:t xml:space="preserve">  Sílabo.</w:t>
            </w:r>
          </w:p>
          <w:p w14:paraId="1BFE7647" w14:textId="77777777" w:rsidR="005678BA" w:rsidRPr="0097260A" w:rsidRDefault="00D23946" w:rsidP="00DD018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97260A">
              <w:rPr>
                <w:rFonts w:eastAsia="Microsoft YaHei"/>
                <w:sz w:val="20"/>
                <w:szCs w:val="20"/>
                <w:lang w:val="es-ES_tradnl"/>
              </w:rPr>
              <w:t xml:space="preserve">Audio: </w:t>
            </w:r>
            <w:r w:rsidR="00E01A1B" w:rsidRPr="0097260A">
              <w:rPr>
                <w:rFonts w:eastAsia="Microsoft YaHei"/>
                <w:sz w:val="20"/>
                <w:szCs w:val="20"/>
                <w:lang w:val="es-ES_tradnl"/>
              </w:rPr>
              <w:t>Biblia hebrea.</w:t>
            </w:r>
            <w:r w:rsidR="002C617B" w:rsidRPr="0097260A">
              <w:rPr>
                <w:rFonts w:eastAsia="Microsoft YaHei"/>
                <w:sz w:val="20"/>
                <w:szCs w:val="20"/>
                <w:lang w:val="es-ES_tradnl"/>
              </w:rPr>
              <w:t xml:space="preserve">  Diccionarios. </w:t>
            </w:r>
          </w:p>
          <w:p w14:paraId="1232B7DF" w14:textId="394B47CE" w:rsidR="004B2295" w:rsidRPr="0097260A" w:rsidRDefault="005678BA" w:rsidP="00DD018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97260A">
              <w:rPr>
                <w:rFonts w:eastAsia="Microsoft YaHei"/>
                <w:sz w:val="20"/>
                <w:szCs w:val="20"/>
                <w:lang w:val="es-ES_tradnl"/>
              </w:rPr>
              <w:t>Manuales de Hebreo I, II y III del SEC.</w:t>
            </w:r>
            <w:r w:rsidR="002C617B" w:rsidRPr="0097260A">
              <w:rPr>
                <w:rFonts w:eastAsia="Microsoft YaHei"/>
                <w:sz w:val="20"/>
                <w:szCs w:val="20"/>
                <w:lang w:val="es-ES_tradnl"/>
              </w:rPr>
              <w:t xml:space="preserve"> </w:t>
            </w:r>
          </w:p>
          <w:p w14:paraId="5E490D80" w14:textId="1C0D7D7C" w:rsidR="00E01A1B" w:rsidRDefault="00D23946" w:rsidP="000C3F47">
            <w:pPr>
              <w:pStyle w:val="Body"/>
              <w:tabs>
                <w:tab w:val="right" w:pos="560"/>
                <w:tab w:val="righ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/>
              </w:rPr>
            </w:pPr>
            <w:r w:rsidRPr="0097260A">
              <w:rPr>
                <w:rFonts w:eastAsia="Microsoft YaHei"/>
                <w:sz w:val="20"/>
                <w:lang w:val="es-ES_tradnl"/>
              </w:rPr>
              <w:t xml:space="preserve">Láminas: </w:t>
            </w:r>
            <w:r w:rsidR="00663EA3">
              <w:rPr>
                <w:rFonts w:eastAsia="Microsoft YaHei"/>
                <w:sz w:val="20"/>
                <w:lang w:val="es-ES_tradnl"/>
              </w:rPr>
              <w:t xml:space="preserve">cronograma; </w:t>
            </w:r>
            <w:r w:rsidR="00F54E47" w:rsidRPr="0097260A">
              <w:rPr>
                <w:sz w:val="20"/>
                <w:lang w:val="es-ES_tradnl"/>
              </w:rPr>
              <w:t>sufijos pronominales con el sustantivo, las preposiciones y el signo del complemento directo y con el verbo (</w:t>
            </w:r>
            <w:r w:rsidR="00F54E47" w:rsidRPr="0097260A">
              <w:rPr>
                <w:i/>
                <w:sz w:val="20"/>
                <w:lang w:val="es-ES_tradnl"/>
              </w:rPr>
              <w:t>MH2,</w:t>
            </w:r>
            <w:r w:rsidR="00F54E47" w:rsidRPr="0097260A">
              <w:rPr>
                <w:sz w:val="20"/>
                <w:lang w:val="es-ES_tradnl"/>
              </w:rPr>
              <w:t xml:space="preserve"> pp. 64-68).  </w:t>
            </w:r>
          </w:p>
          <w:p w14:paraId="262ACA4B" w14:textId="1A627818" w:rsidR="000C3F47" w:rsidRPr="00E01A1B" w:rsidRDefault="000C3F47" w:rsidP="000C3F47">
            <w:pPr>
              <w:pStyle w:val="Body"/>
              <w:tabs>
                <w:tab w:val="right" w:pos="560"/>
                <w:tab w:val="righ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>
              <w:rPr>
                <w:sz w:val="20"/>
                <w:lang w:val="es-ES_tradnl"/>
              </w:rPr>
              <w:t>Lámina de Malaquías 1 (BHS).</w:t>
            </w:r>
          </w:p>
        </w:tc>
      </w:tr>
      <w:tr w:rsidR="004B2295" w:rsidRPr="00121A24" w14:paraId="1FB570D0" w14:textId="77777777" w:rsidTr="004B0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4A319B75" w14:textId="77777777" w:rsidR="004B2295" w:rsidRPr="00121A2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  <w:r w:rsidRPr="00121A24">
              <w:rPr>
                <w:rFonts w:eastAsia="Microsoft YaHei"/>
                <w:szCs w:val="24"/>
                <w:lang w:val="es-ES_tradnl"/>
              </w:rPr>
              <w:t>2</w:t>
            </w:r>
          </w:p>
        </w:tc>
        <w:tc>
          <w:tcPr>
            <w:tcW w:w="2946" w:type="dxa"/>
          </w:tcPr>
          <w:p w14:paraId="15956A99" w14:textId="77777777" w:rsidR="0031725F" w:rsidRDefault="00D51CA9" w:rsidP="00B7486C">
            <w:pPr>
              <w:pStyle w:val="Prrafodelista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/>
                <w:sz w:val="20"/>
                <w:lang w:val="es-ES_tradnl" w:eastAsia="ja-JP"/>
              </w:rPr>
            </w:pPr>
            <w:r w:rsidRPr="000071E2">
              <w:rPr>
                <w:b/>
                <w:i/>
                <w:sz w:val="20"/>
                <w:lang w:val="es-ES_tradnl" w:eastAsia="ja-JP"/>
              </w:rPr>
              <w:t>Pasaje bíblico</w:t>
            </w:r>
            <w:r w:rsidRPr="00500CBD">
              <w:rPr>
                <w:bCs/>
                <w:i/>
                <w:sz w:val="20"/>
                <w:lang w:val="es-ES_tradnl" w:eastAsia="ja-JP"/>
              </w:rPr>
              <w:t xml:space="preserve">: </w:t>
            </w:r>
            <w:r w:rsidR="0031725F">
              <w:rPr>
                <w:bCs/>
                <w:i/>
                <w:sz w:val="20"/>
                <w:lang w:val="es-ES_tradnl" w:eastAsia="ja-JP"/>
              </w:rPr>
              <w:t>Malaquías1:1-5.</w:t>
            </w:r>
          </w:p>
          <w:p w14:paraId="7ECDDC28" w14:textId="77777777" w:rsidR="0031725F" w:rsidRDefault="0031725F" w:rsidP="00B7486C">
            <w:pPr>
              <w:pStyle w:val="Prrafodelista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/>
                <w:sz w:val="20"/>
                <w:lang w:val="es-ES_tradnl" w:eastAsia="ja-JP"/>
              </w:rPr>
            </w:pPr>
            <w:r>
              <w:rPr>
                <w:bCs/>
                <w:i/>
                <w:sz w:val="20"/>
                <w:lang w:val="es-ES_tradnl" w:eastAsia="ja-JP"/>
              </w:rPr>
              <w:t>Crítica textual: Mal. 1:1,2,3 y 5.</w:t>
            </w:r>
            <w:r w:rsidR="00D51CA9" w:rsidRPr="00500CBD">
              <w:rPr>
                <w:bCs/>
                <w:i/>
                <w:sz w:val="20"/>
                <w:lang w:val="es-ES_tradnl" w:eastAsia="ja-JP"/>
              </w:rPr>
              <w:t xml:space="preserve">     </w:t>
            </w:r>
          </w:p>
          <w:p w14:paraId="6FD15710" w14:textId="77777777" w:rsidR="0031725F" w:rsidRDefault="0031725F" w:rsidP="00B7486C">
            <w:pPr>
              <w:pStyle w:val="Prrafodelista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/>
                <w:sz w:val="20"/>
                <w:lang w:val="es-ES_tradnl" w:eastAsia="ja-JP"/>
              </w:rPr>
            </w:pPr>
          </w:p>
          <w:p w14:paraId="6C25BC94" w14:textId="61A84805" w:rsidR="004B2295" w:rsidRPr="00500CBD" w:rsidRDefault="00D51CA9" w:rsidP="00B7486C">
            <w:pPr>
              <w:pStyle w:val="Prrafodelista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bCs/>
                <w:lang w:val="es-ES_tradnl"/>
              </w:rPr>
            </w:pPr>
            <w:r w:rsidRPr="00500CBD">
              <w:rPr>
                <w:b/>
                <w:sz w:val="20"/>
                <w:lang w:val="es-ES_tradnl" w:eastAsia="ja-JP"/>
              </w:rPr>
              <w:t>Repaso:</w:t>
            </w:r>
            <w:r w:rsidRPr="00500CBD">
              <w:rPr>
                <w:bCs/>
                <w:sz w:val="20"/>
                <w:lang w:val="es-ES_tradnl" w:eastAsia="ja-JP"/>
              </w:rPr>
              <w:t xml:space="preserve"> </w:t>
            </w:r>
            <w:r w:rsidRPr="00500CBD">
              <w:rPr>
                <w:bCs/>
                <w:sz w:val="20"/>
                <w:lang w:val="es-ES_tradnl"/>
              </w:rPr>
              <w:t xml:space="preserve"> </w:t>
            </w:r>
            <w:r w:rsidR="00B757ED" w:rsidRPr="00415B48">
              <w:rPr>
                <w:bCs/>
                <w:sz w:val="20"/>
                <w:lang w:val="es-ES_tradnl" w:eastAsia="ja-JP"/>
              </w:rPr>
              <w:t>Repaso de</w:t>
            </w:r>
            <w:r w:rsidR="00B757ED">
              <w:rPr>
                <w:bCs/>
                <w:sz w:val="20"/>
                <w:lang w:val="es-ES_tradnl" w:eastAsia="ja-JP"/>
              </w:rPr>
              <w:t xml:space="preserve"> </w:t>
            </w:r>
            <w:r w:rsidR="00B757ED" w:rsidRPr="00415B48">
              <w:rPr>
                <w:bCs/>
                <w:sz w:val="20"/>
                <w:lang w:val="es-ES_tradnl" w:eastAsia="ja-JP"/>
              </w:rPr>
              <w:t>l</w:t>
            </w:r>
            <w:r w:rsidR="00B757ED">
              <w:rPr>
                <w:bCs/>
                <w:sz w:val="20"/>
                <w:lang w:val="es-ES_tradnl" w:eastAsia="ja-JP"/>
              </w:rPr>
              <w:t>os “tiempos” del</w:t>
            </w:r>
            <w:r w:rsidR="00B757ED" w:rsidRPr="00415B48">
              <w:rPr>
                <w:bCs/>
                <w:sz w:val="20"/>
                <w:lang w:val="es-ES_tradnl" w:eastAsia="ja-JP"/>
              </w:rPr>
              <w:t xml:space="preserve"> verbo</w:t>
            </w:r>
            <w:r w:rsidR="00B757ED">
              <w:rPr>
                <w:sz w:val="20"/>
                <w:lang w:val="es-ES_tradnl" w:eastAsia="ja-JP"/>
              </w:rPr>
              <w:t xml:space="preserve"> hebreo.  </w:t>
            </w:r>
            <w:r w:rsidR="00DD50F9" w:rsidRPr="00115851">
              <w:rPr>
                <w:sz w:val="20"/>
                <w:szCs w:val="20"/>
                <w:lang w:val="es-ES_tradnl" w:eastAsia="ja-JP"/>
              </w:rPr>
              <w:t>(</w:t>
            </w:r>
            <w:r w:rsidR="00DD50F9" w:rsidRPr="00115851">
              <w:rPr>
                <w:i/>
                <w:sz w:val="20"/>
                <w:szCs w:val="20"/>
                <w:lang w:val="es-ES_tradnl" w:eastAsia="ja-JP"/>
              </w:rPr>
              <w:t xml:space="preserve">MH3, </w:t>
            </w:r>
            <w:r w:rsidR="00DD50F9" w:rsidRPr="00115851">
              <w:rPr>
                <w:sz w:val="20"/>
                <w:szCs w:val="20"/>
                <w:lang w:val="es-ES_tradnl" w:eastAsia="ja-JP"/>
              </w:rPr>
              <w:t>pp. 19-29)</w:t>
            </w:r>
            <w:r w:rsidR="00DD50F9">
              <w:rPr>
                <w:sz w:val="20"/>
                <w:szCs w:val="20"/>
                <w:lang w:val="es-ES_tradnl" w:eastAsia="ja-JP"/>
              </w:rPr>
              <w:t>.</w:t>
            </w:r>
          </w:p>
        </w:tc>
        <w:tc>
          <w:tcPr>
            <w:tcW w:w="3259" w:type="dxa"/>
          </w:tcPr>
          <w:p w14:paraId="71DC30B5" w14:textId="2B9C3F2A" w:rsidR="00D51CA9" w:rsidRDefault="00B757ED" w:rsidP="00D51CA9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2"/>
                <w:lang w:val="es-ES_tradnl"/>
              </w:rPr>
            </w:pPr>
            <w:r>
              <w:rPr>
                <w:b/>
                <w:bCs/>
                <w:iCs/>
                <w:sz w:val="20"/>
                <w:lang w:val="es-ES_tradnl" w:eastAsia="ja-JP"/>
              </w:rPr>
              <w:t xml:space="preserve">Discusión:  </w:t>
            </w:r>
            <w:r w:rsidRPr="00415B48">
              <w:rPr>
                <w:bCs/>
                <w:sz w:val="20"/>
                <w:lang w:val="es-ES_tradnl" w:eastAsia="ja-JP"/>
              </w:rPr>
              <w:t>Repaso de</w:t>
            </w:r>
            <w:r>
              <w:rPr>
                <w:bCs/>
                <w:sz w:val="20"/>
                <w:lang w:val="es-ES_tradnl" w:eastAsia="ja-JP"/>
              </w:rPr>
              <w:t xml:space="preserve"> </w:t>
            </w:r>
            <w:r w:rsidRPr="00415B48">
              <w:rPr>
                <w:bCs/>
                <w:sz w:val="20"/>
                <w:lang w:val="es-ES_tradnl" w:eastAsia="ja-JP"/>
              </w:rPr>
              <w:t>l</w:t>
            </w:r>
            <w:r>
              <w:rPr>
                <w:bCs/>
                <w:sz w:val="20"/>
                <w:lang w:val="es-ES_tradnl" w:eastAsia="ja-JP"/>
              </w:rPr>
              <w:t>os “tiempos” del</w:t>
            </w:r>
            <w:r w:rsidRPr="00415B48">
              <w:rPr>
                <w:bCs/>
                <w:sz w:val="20"/>
                <w:lang w:val="es-ES_tradnl" w:eastAsia="ja-JP"/>
              </w:rPr>
              <w:t xml:space="preserve"> verbo</w:t>
            </w:r>
            <w:r>
              <w:rPr>
                <w:sz w:val="20"/>
                <w:lang w:val="es-ES_tradnl" w:eastAsia="ja-JP"/>
              </w:rPr>
              <w:t xml:space="preserve"> hebreo</w:t>
            </w:r>
            <w:r w:rsidR="00CB60FE">
              <w:rPr>
                <w:sz w:val="20"/>
                <w:lang w:val="es-ES_tradnl" w:eastAsia="ja-JP"/>
              </w:rPr>
              <w:t xml:space="preserve"> y observaciones sobre el texto de Malaquías.</w:t>
            </w:r>
            <w:r>
              <w:rPr>
                <w:sz w:val="20"/>
                <w:lang w:val="es-ES_tradnl" w:eastAsia="ja-JP"/>
              </w:rPr>
              <w:t xml:space="preserve"> </w:t>
            </w:r>
          </w:p>
          <w:p w14:paraId="14EF08CC" w14:textId="77777777" w:rsidR="00DC269E" w:rsidRDefault="00DC269E" w:rsidP="00D51CA9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lang w:val="es-ES_tradnl" w:eastAsia="ja-JP"/>
              </w:rPr>
            </w:pPr>
          </w:p>
          <w:p w14:paraId="2090DB1F" w14:textId="4AE1E58E" w:rsidR="008241D9" w:rsidRPr="0019019F" w:rsidRDefault="00BE237E" w:rsidP="00D51CA9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2"/>
                <w:lang w:val="es-ES_tradnl"/>
              </w:rPr>
            </w:pPr>
            <w:r w:rsidRPr="00FE4112">
              <w:rPr>
                <w:i/>
                <w:sz w:val="20"/>
                <w:lang w:val="es-ES_tradnl" w:eastAsia="ja-JP"/>
              </w:rPr>
              <w:t>Revisión de la tarea</w:t>
            </w:r>
            <w:r>
              <w:rPr>
                <w:i/>
                <w:sz w:val="20"/>
                <w:lang w:val="es-ES_tradnl" w:eastAsia="ja-JP"/>
              </w:rPr>
              <w:t>:</w:t>
            </w:r>
            <w:r>
              <w:rPr>
                <w:b/>
                <w:bCs/>
                <w:sz w:val="20"/>
                <w:szCs w:val="22"/>
                <w:lang w:val="es-ES_tradnl"/>
              </w:rPr>
              <w:t xml:space="preserve"> </w:t>
            </w:r>
            <w:r w:rsidR="008241D9">
              <w:rPr>
                <w:b/>
                <w:bCs/>
                <w:sz w:val="20"/>
                <w:szCs w:val="22"/>
                <w:lang w:val="es-ES_tradnl"/>
              </w:rPr>
              <w:t>Traducción #</w:t>
            </w:r>
            <w:r w:rsidR="00253E19">
              <w:rPr>
                <w:b/>
                <w:bCs/>
                <w:sz w:val="20"/>
                <w:szCs w:val="22"/>
                <w:lang w:val="es-ES_tradnl"/>
              </w:rPr>
              <w:t xml:space="preserve">1 </w:t>
            </w:r>
            <w:r w:rsidR="0019019F">
              <w:rPr>
                <w:b/>
                <w:bCs/>
                <w:sz w:val="20"/>
                <w:szCs w:val="22"/>
                <w:lang w:val="es-ES_tradnl"/>
              </w:rPr>
              <w:t>Malaquías 1:1-5</w:t>
            </w:r>
            <w:r w:rsidR="008241D9" w:rsidRPr="00F50891">
              <w:rPr>
                <w:b/>
                <w:bCs/>
                <w:i/>
                <w:iCs/>
                <w:sz w:val="20"/>
                <w:szCs w:val="22"/>
                <w:lang w:val="es-ES_tradnl"/>
              </w:rPr>
              <w:t>.</w:t>
            </w:r>
            <w:r w:rsidR="0019019F">
              <w:rPr>
                <w:b/>
                <w:bCs/>
                <w:i/>
                <w:iCs/>
                <w:sz w:val="20"/>
                <w:szCs w:val="22"/>
                <w:lang w:val="es-ES_tradnl"/>
              </w:rPr>
              <w:t xml:space="preserve">   </w:t>
            </w:r>
            <w:r w:rsidR="0019019F">
              <w:rPr>
                <w:i/>
                <w:iCs/>
                <w:sz w:val="20"/>
                <w:szCs w:val="22"/>
                <w:lang w:val="es-ES_tradnl"/>
              </w:rPr>
              <w:t>(Tomar en cuenta la relación con el canon hebr</w:t>
            </w:r>
            <w:r w:rsidR="00430A93">
              <w:rPr>
                <w:i/>
                <w:iCs/>
                <w:sz w:val="20"/>
                <w:szCs w:val="22"/>
                <w:lang w:val="es-ES_tradnl"/>
              </w:rPr>
              <w:t>e</w:t>
            </w:r>
            <w:r w:rsidR="0019019F">
              <w:rPr>
                <w:i/>
                <w:iCs/>
                <w:sz w:val="20"/>
                <w:szCs w:val="22"/>
                <w:lang w:val="es-ES_tradnl"/>
              </w:rPr>
              <w:t>o.)</w:t>
            </w:r>
          </w:p>
          <w:p w14:paraId="1F3F1228" w14:textId="51A85448" w:rsidR="0019019F" w:rsidRDefault="0019019F" w:rsidP="00D51CA9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sz w:val="20"/>
                <w:szCs w:val="22"/>
                <w:lang w:val="es-ES_tradnl"/>
              </w:rPr>
            </w:pPr>
          </w:p>
          <w:p w14:paraId="41B6407F" w14:textId="77777777" w:rsidR="0019019F" w:rsidRPr="008241D9" w:rsidRDefault="0019019F" w:rsidP="00D51CA9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2"/>
                <w:lang w:val="es-ES_tradnl"/>
              </w:rPr>
            </w:pPr>
          </w:p>
          <w:p w14:paraId="7EC07B3D" w14:textId="6994C44C" w:rsidR="004B2295" w:rsidRPr="00121A24" w:rsidRDefault="004B2295" w:rsidP="003F2494">
            <w:pPr>
              <w:pStyle w:val="Prrafodelista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lang w:val="es-ES_tradnl"/>
              </w:rPr>
            </w:pPr>
          </w:p>
        </w:tc>
        <w:tc>
          <w:tcPr>
            <w:tcW w:w="3259" w:type="dxa"/>
          </w:tcPr>
          <w:p w14:paraId="4F456C97" w14:textId="77777777" w:rsidR="0001616C" w:rsidRPr="0097260A" w:rsidRDefault="002C617B" w:rsidP="0001616C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600165">
              <w:rPr>
                <w:rFonts w:eastAsia="Microsoft YaHei"/>
                <w:sz w:val="20"/>
                <w:szCs w:val="20"/>
                <w:lang w:val="es-ES_tradnl"/>
              </w:rPr>
              <w:t xml:space="preserve">Guía de la clase. </w:t>
            </w:r>
            <w:r w:rsidR="0001616C">
              <w:rPr>
                <w:rFonts w:eastAsia="Microsoft YaHei"/>
                <w:sz w:val="20"/>
                <w:lang w:val="es-ES_tradnl"/>
              </w:rPr>
              <w:t xml:space="preserve"> </w:t>
            </w:r>
            <w:r w:rsidR="0001616C" w:rsidRPr="0097260A">
              <w:rPr>
                <w:rFonts w:eastAsia="Microsoft YaHei"/>
                <w:sz w:val="20"/>
                <w:szCs w:val="20"/>
                <w:lang w:val="es-ES_tradnl"/>
              </w:rPr>
              <w:t xml:space="preserve">Manuales de Hebreo I, II y III del SEC. </w:t>
            </w:r>
          </w:p>
          <w:p w14:paraId="1ACDB657" w14:textId="58E46155" w:rsidR="00600165" w:rsidRPr="00600165" w:rsidRDefault="00600165" w:rsidP="00600165">
            <w:pPr>
              <w:pStyle w:val="Body"/>
              <w:tabs>
                <w:tab w:val="left" w:pos="0"/>
                <w:tab w:val="left" w:pos="900"/>
                <w:tab w:val="left" w:pos="1440"/>
                <w:tab w:val="left" w:pos="72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lang w:eastAsia="ja-JP"/>
              </w:rPr>
            </w:pPr>
            <w:r w:rsidRPr="00600165">
              <w:rPr>
                <w:rFonts w:eastAsia="Microsoft YaHei"/>
                <w:sz w:val="20"/>
                <w:lang w:val="es-ES_tradnl"/>
              </w:rPr>
              <w:t xml:space="preserve"> </w:t>
            </w:r>
          </w:p>
          <w:p w14:paraId="0CEEB513" w14:textId="77777777" w:rsidR="005815F0" w:rsidRDefault="00D23946" w:rsidP="00600165">
            <w:pPr>
              <w:tabs>
                <w:tab w:val="left" w:pos="0"/>
              </w:tabs>
              <w:ind w:left="41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2A0FF4">
              <w:rPr>
                <w:rFonts w:eastAsia="Microsoft YaHei"/>
                <w:b/>
                <w:bCs/>
                <w:sz w:val="20"/>
                <w:szCs w:val="20"/>
                <w:lang w:val="es-ES_tradnl"/>
              </w:rPr>
              <w:t>Audio:</w:t>
            </w:r>
            <w:r w:rsidRPr="00600165">
              <w:rPr>
                <w:rFonts w:eastAsia="Microsoft YaHei"/>
                <w:sz w:val="20"/>
                <w:szCs w:val="20"/>
                <w:lang w:val="es-ES_tradnl"/>
              </w:rPr>
              <w:t xml:space="preserve"> </w:t>
            </w:r>
            <w:r w:rsidR="00E01A1B" w:rsidRPr="00600165">
              <w:rPr>
                <w:rFonts w:eastAsia="Microsoft YaHei"/>
                <w:sz w:val="20"/>
                <w:szCs w:val="20"/>
                <w:lang w:val="es-ES_tradnl"/>
              </w:rPr>
              <w:t>Biblia hebrea</w:t>
            </w:r>
            <w:r w:rsidR="00600165" w:rsidRPr="00600165">
              <w:rPr>
                <w:rFonts w:eastAsia="Microsoft YaHei"/>
                <w:sz w:val="20"/>
                <w:szCs w:val="20"/>
                <w:lang w:val="es-ES_tradnl"/>
              </w:rPr>
              <w:t xml:space="preserve">, </w:t>
            </w:r>
            <w:r w:rsidR="00465902">
              <w:rPr>
                <w:rFonts w:eastAsia="Microsoft YaHei"/>
                <w:sz w:val="20"/>
                <w:szCs w:val="20"/>
                <w:lang w:val="es-ES_tradnl"/>
              </w:rPr>
              <w:t>Malaquías 1</w:t>
            </w:r>
            <w:r w:rsidR="00E01A1B" w:rsidRPr="00600165">
              <w:rPr>
                <w:rFonts w:eastAsia="Microsoft YaHei"/>
                <w:sz w:val="20"/>
                <w:szCs w:val="20"/>
                <w:lang w:val="es-ES_tradnl"/>
              </w:rPr>
              <w:t xml:space="preserve">. </w:t>
            </w:r>
          </w:p>
          <w:p w14:paraId="3A2955F5" w14:textId="4CDE7300" w:rsidR="00F3288D" w:rsidRDefault="00600165" w:rsidP="00600165">
            <w:pPr>
              <w:tabs>
                <w:tab w:val="left" w:pos="0"/>
              </w:tabs>
              <w:ind w:left="41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00165">
              <w:rPr>
                <w:b/>
                <w:bCs/>
                <w:sz w:val="20"/>
                <w:szCs w:val="20"/>
              </w:rPr>
              <w:t>Láminas:</w:t>
            </w:r>
            <w:r w:rsidRPr="00600165">
              <w:rPr>
                <w:sz w:val="20"/>
                <w:szCs w:val="20"/>
              </w:rPr>
              <w:t xml:space="preserve">   </w:t>
            </w:r>
            <w:r w:rsidR="00465902">
              <w:rPr>
                <w:sz w:val="20"/>
                <w:szCs w:val="20"/>
              </w:rPr>
              <w:t>Malaquías 1 (</w:t>
            </w:r>
            <w:r w:rsidR="00465902" w:rsidRPr="00465902">
              <w:rPr>
                <w:i/>
                <w:iCs/>
                <w:sz w:val="20"/>
                <w:szCs w:val="20"/>
              </w:rPr>
              <w:t>BHS</w:t>
            </w:r>
            <w:r w:rsidR="00465902">
              <w:rPr>
                <w:sz w:val="20"/>
                <w:szCs w:val="20"/>
              </w:rPr>
              <w:t>)</w:t>
            </w:r>
            <w:r w:rsidR="00CB60FE">
              <w:rPr>
                <w:sz w:val="20"/>
                <w:szCs w:val="20"/>
              </w:rPr>
              <w:t>;</w:t>
            </w:r>
          </w:p>
          <w:p w14:paraId="1318C5F8" w14:textId="386F8918" w:rsidR="00CB60FE" w:rsidRDefault="00CB60FE" w:rsidP="00600165">
            <w:pPr>
              <w:tabs>
                <w:tab w:val="left" w:pos="0"/>
              </w:tabs>
              <w:ind w:left="41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/>
                <w:iCs/>
                <w:sz w:val="20"/>
                <w:szCs w:val="20"/>
                <w:lang w:val="es-ES_tradnl"/>
              </w:rPr>
            </w:pPr>
            <w:r w:rsidRPr="00115851">
              <w:rPr>
                <w:sz w:val="20"/>
                <w:szCs w:val="20"/>
                <w:lang w:val="es-ES_tradnl" w:eastAsia="ja-JP"/>
              </w:rPr>
              <w:t>los “tiempos” del verbo hebreo (</w:t>
            </w:r>
            <w:r w:rsidRPr="00115851">
              <w:rPr>
                <w:i/>
                <w:sz w:val="20"/>
                <w:szCs w:val="20"/>
                <w:lang w:val="es-ES_tradnl" w:eastAsia="ja-JP"/>
              </w:rPr>
              <w:t xml:space="preserve">MH3, </w:t>
            </w:r>
            <w:r w:rsidRPr="00115851">
              <w:rPr>
                <w:sz w:val="20"/>
                <w:szCs w:val="20"/>
                <w:lang w:val="es-ES_tradnl" w:eastAsia="ja-JP"/>
              </w:rPr>
              <w:t>pp. 19-29);</w:t>
            </w:r>
          </w:p>
          <w:p w14:paraId="3944CE91" w14:textId="7716A0F2" w:rsidR="00711CBF" w:rsidRPr="00600165" w:rsidRDefault="00711CBF" w:rsidP="00600165">
            <w:pPr>
              <w:tabs>
                <w:tab w:val="left" w:pos="0"/>
              </w:tabs>
              <w:ind w:left="41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</w:p>
        </w:tc>
      </w:tr>
      <w:tr w:rsidR="004B2295" w:rsidRPr="00121A24" w14:paraId="1DCE755A" w14:textId="77777777" w:rsidTr="004B04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0EB590C4" w14:textId="77777777" w:rsidR="004B2295" w:rsidRPr="00121A2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  <w:r w:rsidRPr="00121A24">
              <w:rPr>
                <w:rFonts w:eastAsia="Microsoft YaHei"/>
                <w:szCs w:val="24"/>
                <w:lang w:val="es-ES_tradnl"/>
              </w:rPr>
              <w:t>3</w:t>
            </w:r>
          </w:p>
        </w:tc>
        <w:tc>
          <w:tcPr>
            <w:tcW w:w="2946" w:type="dxa"/>
          </w:tcPr>
          <w:p w14:paraId="22C4AF79" w14:textId="4EAFBA4F" w:rsidR="000071E2" w:rsidRDefault="000071E2" w:rsidP="000071E2">
            <w:pPr>
              <w:pStyle w:val="Prrafodelista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sz w:val="20"/>
                <w:lang w:val="es-ES_tradnl" w:eastAsia="ja-JP"/>
              </w:rPr>
            </w:pPr>
            <w:r w:rsidRPr="000071E2">
              <w:rPr>
                <w:b/>
                <w:i/>
                <w:sz w:val="20"/>
                <w:lang w:val="es-ES_tradnl" w:eastAsia="ja-JP"/>
              </w:rPr>
              <w:t>Pasaje bíblico</w:t>
            </w:r>
            <w:r w:rsidRPr="00500CBD">
              <w:rPr>
                <w:bCs/>
                <w:i/>
                <w:sz w:val="20"/>
                <w:lang w:val="es-ES_tradnl" w:eastAsia="ja-JP"/>
              </w:rPr>
              <w:t xml:space="preserve">: </w:t>
            </w:r>
            <w:r>
              <w:rPr>
                <w:bCs/>
                <w:i/>
                <w:sz w:val="20"/>
                <w:lang w:val="es-ES_tradnl" w:eastAsia="ja-JP"/>
              </w:rPr>
              <w:t>Malaquías</w:t>
            </w:r>
            <w:r w:rsidR="000413C9">
              <w:rPr>
                <w:bCs/>
                <w:i/>
                <w:sz w:val="20"/>
                <w:lang w:val="es-ES_tradnl" w:eastAsia="ja-JP"/>
              </w:rPr>
              <w:t>1:6-</w:t>
            </w:r>
            <w:r w:rsidR="00251BD1">
              <w:rPr>
                <w:bCs/>
                <w:i/>
                <w:sz w:val="20"/>
                <w:lang w:val="es-ES_tradnl" w:eastAsia="ja-JP"/>
              </w:rPr>
              <w:t>8</w:t>
            </w:r>
            <w:r>
              <w:rPr>
                <w:bCs/>
                <w:i/>
                <w:sz w:val="20"/>
                <w:lang w:val="es-ES_tradnl" w:eastAsia="ja-JP"/>
              </w:rPr>
              <w:t>.</w:t>
            </w:r>
          </w:p>
          <w:p w14:paraId="6E8C89A0" w14:textId="220ED372" w:rsidR="000071E2" w:rsidRDefault="000071E2" w:rsidP="000071E2">
            <w:pPr>
              <w:pStyle w:val="Prrafodelista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sz w:val="20"/>
                <w:lang w:val="es-ES_tradnl" w:eastAsia="ja-JP"/>
              </w:rPr>
            </w:pPr>
            <w:r>
              <w:rPr>
                <w:bCs/>
                <w:i/>
                <w:sz w:val="20"/>
                <w:lang w:val="es-ES_tradnl" w:eastAsia="ja-JP"/>
              </w:rPr>
              <w:t>Crítica textual: Mal. 1:</w:t>
            </w:r>
            <w:r w:rsidR="009D1397">
              <w:rPr>
                <w:bCs/>
                <w:i/>
                <w:sz w:val="20"/>
                <w:lang w:val="es-ES_tradnl" w:eastAsia="ja-JP"/>
              </w:rPr>
              <w:t>7,8.</w:t>
            </w:r>
            <w:r w:rsidRPr="00500CBD">
              <w:rPr>
                <w:bCs/>
                <w:i/>
                <w:sz w:val="20"/>
                <w:lang w:val="es-ES_tradnl" w:eastAsia="ja-JP"/>
              </w:rPr>
              <w:t xml:space="preserve">    </w:t>
            </w:r>
          </w:p>
          <w:p w14:paraId="3200C5D3" w14:textId="77777777" w:rsidR="00845A41" w:rsidRDefault="00845A41" w:rsidP="00555D88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lang w:val="es-ES_tradnl" w:eastAsia="ja-JP"/>
              </w:rPr>
            </w:pPr>
          </w:p>
          <w:p w14:paraId="3FC0A86C" w14:textId="722D853E" w:rsidR="00555D88" w:rsidRDefault="00555D88" w:rsidP="00555D88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2"/>
                <w:lang w:val="es-ES_tradnl"/>
              </w:rPr>
            </w:pPr>
            <w:r w:rsidRPr="00500CBD">
              <w:rPr>
                <w:bCs/>
                <w:i/>
                <w:sz w:val="20"/>
                <w:lang w:val="es-ES_tradnl" w:eastAsia="ja-JP"/>
              </w:rPr>
              <w:t xml:space="preserve"> </w:t>
            </w:r>
            <w:r w:rsidRPr="00266BAA">
              <w:rPr>
                <w:b/>
                <w:sz w:val="20"/>
                <w:lang w:val="es-ES_tradnl" w:eastAsia="ja-JP"/>
              </w:rPr>
              <w:t>Repaso:</w:t>
            </w:r>
            <w:r w:rsidRPr="00266BAA">
              <w:rPr>
                <w:sz w:val="20"/>
                <w:lang w:val="es-ES_tradnl" w:eastAsia="ja-JP"/>
              </w:rPr>
              <w:t xml:space="preserve"> </w:t>
            </w:r>
            <w:r w:rsidRPr="00266BAA">
              <w:rPr>
                <w:sz w:val="20"/>
                <w:szCs w:val="22"/>
                <w:lang w:val="es-ES_tradnl"/>
              </w:rPr>
              <w:t xml:space="preserve">los </w:t>
            </w:r>
            <w:r w:rsidR="00253E19" w:rsidRPr="00266BAA">
              <w:rPr>
                <w:sz w:val="20"/>
                <w:szCs w:val="22"/>
                <w:lang w:val="es-ES_tradnl"/>
              </w:rPr>
              <w:t>verbos débiles</w:t>
            </w:r>
            <w:r w:rsidRPr="00266BAA">
              <w:rPr>
                <w:sz w:val="20"/>
                <w:szCs w:val="22"/>
                <w:lang w:val="es-ES_tradnl"/>
              </w:rPr>
              <w:t xml:space="preserve"> de </w:t>
            </w:r>
            <w:r w:rsidR="00CB66A1">
              <w:rPr>
                <w:i/>
                <w:iCs/>
                <w:sz w:val="20"/>
                <w:szCs w:val="22"/>
                <w:lang w:val="es-ES_tradnl"/>
              </w:rPr>
              <w:t>lamed hei (pp.</w:t>
            </w:r>
            <w:r w:rsidR="00663EA3">
              <w:rPr>
                <w:i/>
                <w:iCs/>
                <w:sz w:val="20"/>
                <w:szCs w:val="22"/>
                <w:lang w:val="es-ES_tradnl"/>
              </w:rPr>
              <w:t xml:space="preserve"> 77,</w:t>
            </w:r>
            <w:r w:rsidR="00CB66A1">
              <w:rPr>
                <w:i/>
                <w:iCs/>
                <w:sz w:val="20"/>
                <w:szCs w:val="22"/>
                <w:lang w:val="es-ES_tradnl"/>
              </w:rPr>
              <w:t xml:space="preserve"> 117-118, MH2).</w:t>
            </w:r>
          </w:p>
          <w:p w14:paraId="097D7D75" w14:textId="35EE25A7" w:rsidR="00CB66A1" w:rsidRDefault="00CB66A1" w:rsidP="00555D88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  <w:r w:rsidRPr="00415B48">
              <w:rPr>
                <w:bCs/>
                <w:sz w:val="20"/>
                <w:lang w:val="es-ES_tradnl" w:eastAsia="ja-JP"/>
              </w:rPr>
              <w:t>Repaso</w:t>
            </w:r>
            <w:r>
              <w:rPr>
                <w:bCs/>
                <w:sz w:val="20"/>
                <w:lang w:val="es-ES_tradnl" w:eastAsia="ja-JP"/>
              </w:rPr>
              <w:t>(cont.)</w:t>
            </w:r>
            <w:r w:rsidR="005A42D9">
              <w:rPr>
                <w:bCs/>
                <w:sz w:val="20"/>
                <w:lang w:val="es-ES_tradnl" w:eastAsia="ja-JP"/>
              </w:rPr>
              <w:t xml:space="preserve"> </w:t>
            </w:r>
            <w:r w:rsidRPr="00415B48">
              <w:rPr>
                <w:bCs/>
                <w:sz w:val="20"/>
                <w:lang w:val="es-ES_tradnl" w:eastAsia="ja-JP"/>
              </w:rPr>
              <w:t>de</w:t>
            </w:r>
            <w:r>
              <w:rPr>
                <w:bCs/>
                <w:sz w:val="20"/>
                <w:lang w:val="es-ES_tradnl" w:eastAsia="ja-JP"/>
              </w:rPr>
              <w:t xml:space="preserve"> </w:t>
            </w:r>
            <w:r w:rsidRPr="00415B48">
              <w:rPr>
                <w:bCs/>
                <w:sz w:val="20"/>
                <w:lang w:val="es-ES_tradnl" w:eastAsia="ja-JP"/>
              </w:rPr>
              <w:t>l</w:t>
            </w:r>
            <w:r>
              <w:rPr>
                <w:bCs/>
                <w:sz w:val="20"/>
                <w:lang w:val="es-ES_tradnl" w:eastAsia="ja-JP"/>
              </w:rPr>
              <w:t>os “tiempos” del</w:t>
            </w:r>
            <w:r w:rsidRPr="00415B48">
              <w:rPr>
                <w:bCs/>
                <w:sz w:val="20"/>
                <w:lang w:val="es-ES_tradnl" w:eastAsia="ja-JP"/>
              </w:rPr>
              <w:t xml:space="preserve"> verbo</w:t>
            </w:r>
            <w:r>
              <w:rPr>
                <w:sz w:val="20"/>
                <w:lang w:val="es-ES_tradnl" w:eastAsia="ja-JP"/>
              </w:rPr>
              <w:t xml:space="preserve"> hebreo.  </w:t>
            </w:r>
            <w:r w:rsidRPr="00115851">
              <w:rPr>
                <w:sz w:val="20"/>
                <w:lang w:val="es-ES_tradnl" w:eastAsia="ja-JP"/>
              </w:rPr>
              <w:t>(</w:t>
            </w:r>
            <w:r w:rsidRPr="00115851">
              <w:rPr>
                <w:i/>
                <w:sz w:val="20"/>
                <w:lang w:val="es-ES_tradnl" w:eastAsia="ja-JP"/>
              </w:rPr>
              <w:t xml:space="preserve">MH3, </w:t>
            </w:r>
            <w:r w:rsidRPr="00115851">
              <w:rPr>
                <w:sz w:val="20"/>
                <w:lang w:val="es-ES_tradnl" w:eastAsia="ja-JP"/>
              </w:rPr>
              <w:t>pp. 19-29)</w:t>
            </w:r>
            <w:r>
              <w:rPr>
                <w:sz w:val="20"/>
                <w:lang w:val="es-ES_tradnl" w:eastAsia="ja-JP"/>
              </w:rPr>
              <w:t>.</w:t>
            </w:r>
          </w:p>
          <w:p w14:paraId="68B06311" w14:textId="51D569AD" w:rsidR="00884955" w:rsidRDefault="00884955" w:rsidP="00555D88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</w:p>
          <w:p w14:paraId="667F6154" w14:textId="27EB18D5" w:rsidR="004B2295" w:rsidRPr="00010D2D" w:rsidRDefault="00884955" w:rsidP="00010D2D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lang w:val="es-ES_tradnl" w:eastAsia="ja-JP"/>
              </w:rPr>
            </w:pPr>
            <w:r>
              <w:rPr>
                <w:sz w:val="20"/>
                <w:lang w:val="es-ES_tradnl" w:eastAsia="ja-JP"/>
              </w:rPr>
              <w:t>Preguntas retóricas y pedagógicas.</w:t>
            </w:r>
          </w:p>
        </w:tc>
        <w:tc>
          <w:tcPr>
            <w:tcW w:w="3259" w:type="dxa"/>
          </w:tcPr>
          <w:p w14:paraId="0021F891" w14:textId="596150C9" w:rsidR="00D939A6" w:rsidRDefault="00537D94" w:rsidP="00555D88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lang w:val="es-ES_tradnl" w:eastAsia="ja-JP"/>
              </w:rPr>
            </w:pPr>
            <w:r w:rsidRPr="00266BAA">
              <w:rPr>
                <w:b/>
                <w:sz w:val="20"/>
                <w:lang w:val="es-ES_tradnl" w:eastAsia="ja-JP"/>
              </w:rPr>
              <w:t>Lectura:</w:t>
            </w:r>
            <w:r w:rsidRPr="00266BAA">
              <w:rPr>
                <w:i/>
                <w:sz w:val="20"/>
                <w:lang w:val="es-ES_tradnl" w:eastAsia="ja-JP"/>
              </w:rPr>
              <w:t xml:space="preserve"> </w:t>
            </w:r>
            <w:r w:rsidR="00D939A6">
              <w:rPr>
                <w:sz w:val="20"/>
                <w:szCs w:val="22"/>
                <w:lang w:val="es-ES_tradnl"/>
              </w:rPr>
              <w:t>Zogbo y Wendland,</w:t>
            </w:r>
            <w:r w:rsidRPr="00BA3A60">
              <w:rPr>
                <w:i/>
                <w:sz w:val="20"/>
                <w:lang w:val="es-ES_tradnl" w:eastAsia="ja-JP"/>
              </w:rPr>
              <w:t xml:space="preserve"> </w:t>
            </w:r>
            <w:r w:rsidR="00D939A6">
              <w:rPr>
                <w:i/>
                <w:sz w:val="20"/>
                <w:lang w:val="es-ES_tradnl" w:eastAsia="ja-JP"/>
              </w:rPr>
              <w:t>pp. 61-63 (Pregu</w:t>
            </w:r>
            <w:r w:rsidR="000413C9">
              <w:rPr>
                <w:i/>
                <w:sz w:val="20"/>
                <w:lang w:val="es-ES_tradnl" w:eastAsia="ja-JP"/>
              </w:rPr>
              <w:t>nta</w:t>
            </w:r>
            <w:r w:rsidR="00D939A6">
              <w:rPr>
                <w:i/>
                <w:sz w:val="20"/>
                <w:lang w:val="es-ES_tradnl" w:eastAsia="ja-JP"/>
              </w:rPr>
              <w:t>s retóricas y pedagógicas).</w:t>
            </w:r>
          </w:p>
          <w:p w14:paraId="056516F3" w14:textId="122E1949" w:rsidR="005815F0" w:rsidRDefault="005815F0" w:rsidP="00555D88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lang w:val="es-ES_tradnl" w:eastAsia="ja-JP"/>
              </w:rPr>
            </w:pPr>
          </w:p>
          <w:p w14:paraId="69712E04" w14:textId="79DE66CA" w:rsidR="005815F0" w:rsidRDefault="005815F0" w:rsidP="005815F0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2"/>
                <w:lang w:val="es-ES_tradnl"/>
              </w:rPr>
            </w:pPr>
            <w:r>
              <w:rPr>
                <w:b/>
                <w:bCs/>
                <w:iCs/>
                <w:sz w:val="20"/>
                <w:lang w:val="es-ES_tradnl" w:eastAsia="ja-JP"/>
              </w:rPr>
              <w:t xml:space="preserve">Discusión (cont.):  </w:t>
            </w:r>
            <w:r w:rsidRPr="00415B48">
              <w:rPr>
                <w:bCs/>
                <w:sz w:val="20"/>
                <w:lang w:val="es-ES_tradnl" w:eastAsia="ja-JP"/>
              </w:rPr>
              <w:t>Repaso de</w:t>
            </w:r>
            <w:r>
              <w:rPr>
                <w:bCs/>
                <w:sz w:val="20"/>
                <w:lang w:val="es-ES_tradnl" w:eastAsia="ja-JP"/>
              </w:rPr>
              <w:t xml:space="preserve"> </w:t>
            </w:r>
            <w:r w:rsidRPr="00415B48">
              <w:rPr>
                <w:bCs/>
                <w:sz w:val="20"/>
                <w:lang w:val="es-ES_tradnl" w:eastAsia="ja-JP"/>
              </w:rPr>
              <w:t>l</w:t>
            </w:r>
            <w:r>
              <w:rPr>
                <w:bCs/>
                <w:sz w:val="20"/>
                <w:lang w:val="es-ES_tradnl" w:eastAsia="ja-JP"/>
              </w:rPr>
              <w:t>os “tiempos” del</w:t>
            </w:r>
            <w:r w:rsidRPr="00415B48">
              <w:rPr>
                <w:bCs/>
                <w:sz w:val="20"/>
                <w:lang w:val="es-ES_tradnl" w:eastAsia="ja-JP"/>
              </w:rPr>
              <w:t xml:space="preserve"> verbo</w:t>
            </w:r>
            <w:r>
              <w:rPr>
                <w:sz w:val="20"/>
                <w:lang w:val="es-ES_tradnl" w:eastAsia="ja-JP"/>
              </w:rPr>
              <w:t xml:space="preserve"> hebreo y observaciones sobre el texto de Malaquías. </w:t>
            </w:r>
          </w:p>
          <w:p w14:paraId="23459B26" w14:textId="77777777" w:rsidR="000413C9" w:rsidRDefault="000413C9" w:rsidP="00555D88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sz w:val="20"/>
                <w:lang w:val="es-ES_tradnl" w:eastAsia="ja-JP"/>
              </w:rPr>
            </w:pPr>
          </w:p>
          <w:p w14:paraId="71D2D119" w14:textId="4BB94285" w:rsidR="00555D88" w:rsidRDefault="00555D88" w:rsidP="00555D88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lang w:val="es-ES_tradnl" w:eastAsia="ja-JP"/>
              </w:rPr>
            </w:pPr>
            <w:r w:rsidRPr="00266BAA">
              <w:rPr>
                <w:b/>
                <w:sz w:val="20"/>
                <w:lang w:val="es-ES_tradnl" w:eastAsia="ja-JP"/>
              </w:rPr>
              <w:t>Repaso:</w:t>
            </w:r>
            <w:r w:rsidRPr="00266BAA">
              <w:rPr>
                <w:sz w:val="20"/>
                <w:lang w:val="es-ES_tradnl" w:eastAsia="ja-JP"/>
              </w:rPr>
              <w:t xml:space="preserve"> </w:t>
            </w:r>
            <w:r w:rsidR="000413C9" w:rsidRPr="00266BAA">
              <w:rPr>
                <w:sz w:val="20"/>
                <w:szCs w:val="22"/>
                <w:lang w:val="es-ES_tradnl"/>
              </w:rPr>
              <w:t xml:space="preserve">los verbos débiles de </w:t>
            </w:r>
            <w:r w:rsidR="000413C9">
              <w:rPr>
                <w:i/>
                <w:iCs/>
                <w:sz w:val="20"/>
                <w:szCs w:val="22"/>
                <w:lang w:val="es-ES_tradnl"/>
              </w:rPr>
              <w:t>lamed hei (pp.</w:t>
            </w:r>
            <w:r w:rsidR="00663EA3">
              <w:rPr>
                <w:i/>
                <w:iCs/>
                <w:sz w:val="20"/>
                <w:szCs w:val="22"/>
                <w:lang w:val="es-ES_tradnl"/>
              </w:rPr>
              <w:t xml:space="preserve"> 77,</w:t>
            </w:r>
            <w:r w:rsidR="000413C9">
              <w:rPr>
                <w:i/>
                <w:iCs/>
                <w:sz w:val="20"/>
                <w:szCs w:val="22"/>
                <w:lang w:val="es-ES_tradnl"/>
              </w:rPr>
              <w:t xml:space="preserve"> 117-118, MH2).</w:t>
            </w:r>
          </w:p>
          <w:p w14:paraId="026E9106" w14:textId="77777777" w:rsidR="00845A41" w:rsidRDefault="00845A41" w:rsidP="00555D88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lang w:val="es-ES_tradnl" w:eastAsia="ja-JP"/>
              </w:rPr>
            </w:pPr>
          </w:p>
          <w:p w14:paraId="3FC5C136" w14:textId="2B93EFDD" w:rsidR="004B2295" w:rsidRPr="00EF2905" w:rsidRDefault="000413C9" w:rsidP="00EF2905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lang w:val="es-ES_tradnl" w:eastAsia="ja-JP"/>
              </w:rPr>
            </w:pPr>
            <w:r w:rsidRPr="00FE4112">
              <w:rPr>
                <w:i/>
                <w:sz w:val="20"/>
                <w:lang w:val="es-ES_tradnl" w:eastAsia="ja-JP"/>
              </w:rPr>
              <w:t>Revisión de la tarea:</w:t>
            </w:r>
            <w:r>
              <w:rPr>
                <w:sz w:val="20"/>
                <w:lang w:val="es-ES_tradnl" w:eastAsia="ja-JP"/>
              </w:rPr>
              <w:t xml:space="preserve">  </w:t>
            </w:r>
            <w:r w:rsidR="00D76120">
              <w:rPr>
                <w:b/>
                <w:sz w:val="20"/>
                <w:lang w:val="es-ES_tradnl" w:eastAsia="ja-JP"/>
              </w:rPr>
              <w:t>Traducción #</w:t>
            </w:r>
            <w:r w:rsidR="00253E19">
              <w:rPr>
                <w:b/>
                <w:sz w:val="20"/>
                <w:lang w:val="es-ES_tradnl" w:eastAsia="ja-JP"/>
              </w:rPr>
              <w:t xml:space="preserve">2 </w:t>
            </w:r>
            <w:r>
              <w:rPr>
                <w:b/>
                <w:sz w:val="20"/>
                <w:lang w:val="es-ES_tradnl" w:eastAsia="ja-JP"/>
              </w:rPr>
              <w:t>Malaquías 1:6-8.</w:t>
            </w:r>
            <w:r w:rsidR="00105C54">
              <w:rPr>
                <w:b/>
                <w:sz w:val="20"/>
                <w:lang w:val="es-ES_tradnl" w:eastAsia="ja-JP"/>
              </w:rPr>
              <w:t xml:space="preserve">  </w:t>
            </w:r>
            <w:r w:rsidR="00105C54">
              <w:rPr>
                <w:i/>
                <w:iCs/>
                <w:sz w:val="20"/>
                <w:szCs w:val="22"/>
                <w:lang w:val="es-ES_tradnl"/>
              </w:rPr>
              <w:t>(Tomar en cuenta la relación con el canon hebr</w:t>
            </w:r>
            <w:r w:rsidR="00430A93">
              <w:rPr>
                <w:i/>
                <w:iCs/>
                <w:sz w:val="20"/>
                <w:szCs w:val="22"/>
                <w:lang w:val="es-ES_tradnl"/>
              </w:rPr>
              <w:t>e</w:t>
            </w:r>
            <w:r w:rsidR="00105C54">
              <w:rPr>
                <w:i/>
                <w:iCs/>
                <w:sz w:val="20"/>
                <w:szCs w:val="22"/>
                <w:lang w:val="es-ES_tradnl"/>
              </w:rPr>
              <w:t>o.)</w:t>
            </w:r>
            <w:r w:rsidR="00D76120" w:rsidRPr="00266BAA">
              <w:rPr>
                <w:i/>
                <w:sz w:val="20"/>
                <w:lang w:val="es-ES_tradnl" w:eastAsia="ja-JP"/>
              </w:rPr>
              <w:t xml:space="preserve">  </w:t>
            </w:r>
            <w:r w:rsidR="00D76120">
              <w:rPr>
                <w:i/>
                <w:sz w:val="20"/>
                <w:lang w:val="es-ES_tradnl" w:eastAsia="ja-JP"/>
              </w:rPr>
              <w:t xml:space="preserve">  </w:t>
            </w:r>
          </w:p>
        </w:tc>
        <w:tc>
          <w:tcPr>
            <w:tcW w:w="3259" w:type="dxa"/>
          </w:tcPr>
          <w:p w14:paraId="508D92B5" w14:textId="2C685494" w:rsidR="004C0552" w:rsidRDefault="004C0552" w:rsidP="0001616C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600165">
              <w:rPr>
                <w:rFonts w:eastAsia="Microsoft YaHei"/>
                <w:sz w:val="20"/>
                <w:szCs w:val="20"/>
                <w:lang w:val="es-ES_tradnl"/>
              </w:rPr>
              <w:t xml:space="preserve">Guía de la clase. </w:t>
            </w:r>
            <w:r w:rsidR="0001616C" w:rsidRPr="0097260A">
              <w:rPr>
                <w:rFonts w:eastAsia="Microsoft YaHei"/>
                <w:sz w:val="20"/>
                <w:szCs w:val="20"/>
                <w:lang w:val="es-ES_tradnl"/>
              </w:rPr>
              <w:t xml:space="preserve">Manuales de Hebreo I, II y III del SEC. </w:t>
            </w:r>
            <w:r w:rsidR="005A42D9">
              <w:rPr>
                <w:rFonts w:eastAsia="Microsoft YaHei"/>
                <w:sz w:val="20"/>
                <w:szCs w:val="20"/>
                <w:lang w:val="es-ES_tradnl"/>
              </w:rPr>
              <w:t xml:space="preserve">  </w:t>
            </w:r>
          </w:p>
          <w:p w14:paraId="3EC4C8CF" w14:textId="77777777" w:rsidR="005A42D9" w:rsidRDefault="005A42D9" w:rsidP="00EA5B6E">
            <w:pPr>
              <w:ind w:left="41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</w:p>
          <w:p w14:paraId="03CE16A6" w14:textId="03642EF1" w:rsidR="00B02D66" w:rsidRDefault="004C0552" w:rsidP="00B02D66">
            <w:pPr>
              <w:tabs>
                <w:tab w:val="left" w:pos="0"/>
              </w:tabs>
              <w:ind w:left="41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2A0FF4">
              <w:rPr>
                <w:rFonts w:eastAsia="Microsoft YaHei"/>
                <w:b/>
                <w:bCs/>
                <w:sz w:val="20"/>
                <w:szCs w:val="20"/>
                <w:lang w:val="es-ES_tradnl"/>
              </w:rPr>
              <w:t>Audio:</w:t>
            </w:r>
            <w:r w:rsidRPr="00600165">
              <w:rPr>
                <w:rFonts w:eastAsia="Microsoft YaHei"/>
                <w:sz w:val="20"/>
                <w:szCs w:val="20"/>
                <w:lang w:val="es-ES_tradnl"/>
              </w:rPr>
              <w:t xml:space="preserve"> Biblia hebrea, </w:t>
            </w:r>
            <w:r w:rsidR="00B02D66">
              <w:rPr>
                <w:rFonts w:eastAsia="Microsoft YaHei"/>
                <w:sz w:val="20"/>
                <w:szCs w:val="20"/>
                <w:lang w:val="es-ES_tradnl"/>
              </w:rPr>
              <w:t>Malaquías 1.</w:t>
            </w:r>
            <w:r w:rsidRPr="00600165">
              <w:rPr>
                <w:rFonts w:eastAsia="Microsoft YaHei"/>
                <w:sz w:val="20"/>
                <w:szCs w:val="20"/>
                <w:lang w:val="es-ES_tradnl"/>
              </w:rPr>
              <w:t xml:space="preserve"> </w:t>
            </w:r>
          </w:p>
          <w:p w14:paraId="35699364" w14:textId="2E4833E1" w:rsidR="00136754" w:rsidRDefault="00136754" w:rsidP="00B02D66">
            <w:pPr>
              <w:tabs>
                <w:tab w:val="left" w:pos="0"/>
              </w:tabs>
              <w:ind w:left="41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</w:p>
          <w:p w14:paraId="5A59EDF9" w14:textId="466B46A5" w:rsidR="00136754" w:rsidRDefault="00136754" w:rsidP="00136754">
            <w:pPr>
              <w:pStyle w:val="Body"/>
              <w:tabs>
                <w:tab w:val="right" w:pos="560"/>
                <w:tab w:val="right" w:pos="1440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37"/>
                <w:tab w:val="left" w:pos="8504"/>
                <w:tab w:val="left" w:pos="907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/>
              </w:rPr>
            </w:pPr>
            <w:r>
              <w:rPr>
                <w:rFonts w:eastAsia="Microsoft YaHei"/>
                <w:b/>
                <w:bCs/>
                <w:sz w:val="20"/>
                <w:lang w:val="es-ES_tradnl"/>
              </w:rPr>
              <w:t xml:space="preserve">Lectura:  </w:t>
            </w:r>
            <w:r w:rsidRPr="00F54E47">
              <w:rPr>
                <w:sz w:val="20"/>
                <w:lang w:val="es-VE"/>
              </w:rPr>
              <w:t xml:space="preserve">Zogbo, Lynell y Ernst Wendland.  </w:t>
            </w:r>
            <w:r w:rsidRPr="00A72B78">
              <w:rPr>
                <w:i/>
                <w:sz w:val="20"/>
                <w:lang w:val="es-ES_tradnl"/>
              </w:rPr>
              <w:t xml:space="preserve">La Poesía del Antiguo Testamento:  Pautas para su Traducción. </w:t>
            </w:r>
            <w:r>
              <w:rPr>
                <w:sz w:val="20"/>
                <w:lang w:val="es-ES_tradnl"/>
              </w:rPr>
              <w:t xml:space="preserve"> </w:t>
            </w:r>
            <w:r w:rsidRPr="00A72B78">
              <w:rPr>
                <w:sz w:val="20"/>
                <w:lang w:val="es-ES_tradnl"/>
              </w:rPr>
              <w:t>Miami, Sociedades Bíblicas, 2001</w:t>
            </w:r>
            <w:r>
              <w:rPr>
                <w:sz w:val="20"/>
                <w:lang w:val="es-ES_tradnl"/>
              </w:rPr>
              <w:t>.</w:t>
            </w:r>
          </w:p>
          <w:p w14:paraId="22FAFC55" w14:textId="470B58CD" w:rsidR="00136754" w:rsidRPr="00136754" w:rsidRDefault="00136754" w:rsidP="00B02D66">
            <w:pPr>
              <w:tabs>
                <w:tab w:val="left" w:pos="0"/>
              </w:tabs>
              <w:ind w:left="41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b/>
                <w:bCs/>
                <w:sz w:val="20"/>
                <w:szCs w:val="20"/>
                <w:lang w:val="es-ES_tradnl"/>
              </w:rPr>
            </w:pPr>
          </w:p>
          <w:p w14:paraId="007A2603" w14:textId="2F0D6FC1" w:rsidR="00B02D66" w:rsidRDefault="00B02D66" w:rsidP="00B02D66">
            <w:pPr>
              <w:tabs>
                <w:tab w:val="left" w:pos="0"/>
              </w:tabs>
              <w:ind w:left="41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00165">
              <w:rPr>
                <w:b/>
                <w:bCs/>
                <w:sz w:val="20"/>
                <w:szCs w:val="20"/>
              </w:rPr>
              <w:t>Láminas:</w:t>
            </w:r>
            <w:r w:rsidRPr="00600165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Malaquías 1 (</w:t>
            </w:r>
            <w:r w:rsidRPr="00465902">
              <w:rPr>
                <w:i/>
                <w:iCs/>
                <w:sz w:val="20"/>
                <w:szCs w:val="20"/>
              </w:rPr>
              <w:t>BHS</w:t>
            </w:r>
            <w:r>
              <w:rPr>
                <w:sz w:val="20"/>
                <w:szCs w:val="20"/>
              </w:rPr>
              <w:t>);</w:t>
            </w:r>
          </w:p>
          <w:p w14:paraId="6910F490" w14:textId="5CB7714A" w:rsidR="00B02D66" w:rsidRDefault="00B02D66" w:rsidP="00B02D66">
            <w:pPr>
              <w:tabs>
                <w:tab w:val="left" w:pos="0"/>
              </w:tabs>
              <w:ind w:left="41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sz w:val="20"/>
                <w:szCs w:val="20"/>
                <w:lang w:val="es-ES_tradnl"/>
              </w:rPr>
            </w:pPr>
            <w:r w:rsidRPr="00115851">
              <w:rPr>
                <w:sz w:val="20"/>
                <w:szCs w:val="20"/>
                <w:lang w:val="es-ES_tradnl" w:eastAsia="ja-JP"/>
              </w:rPr>
              <w:t>los “tiempos” del verbo hebreo (</w:t>
            </w:r>
            <w:r w:rsidRPr="00115851">
              <w:rPr>
                <w:i/>
                <w:sz w:val="20"/>
                <w:szCs w:val="20"/>
                <w:lang w:val="es-ES_tradnl" w:eastAsia="ja-JP"/>
              </w:rPr>
              <w:t xml:space="preserve">MH3, </w:t>
            </w:r>
            <w:r w:rsidRPr="00115851">
              <w:rPr>
                <w:sz w:val="20"/>
                <w:szCs w:val="20"/>
                <w:lang w:val="es-ES_tradnl" w:eastAsia="ja-JP"/>
              </w:rPr>
              <w:t>pp. 19-29);</w:t>
            </w:r>
            <w:r>
              <w:rPr>
                <w:sz w:val="20"/>
                <w:szCs w:val="20"/>
                <w:lang w:val="es-ES_tradnl" w:eastAsia="ja-JP"/>
              </w:rPr>
              <w:t xml:space="preserve">  preguntas retóricas/pedagógicas.</w:t>
            </w:r>
          </w:p>
          <w:p w14:paraId="20920B76" w14:textId="4A833059" w:rsidR="00E01A1B" w:rsidRPr="00EA5B6E" w:rsidRDefault="00E01A1B" w:rsidP="00EA5B6E">
            <w:pPr>
              <w:ind w:left="41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</w:rPr>
            </w:pPr>
          </w:p>
        </w:tc>
      </w:tr>
      <w:tr w:rsidR="004B2295" w:rsidRPr="00121A24" w14:paraId="7FBCCF23" w14:textId="77777777" w:rsidTr="004B0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gridSpan w:val="2"/>
          </w:tcPr>
          <w:p w14:paraId="1478BC1D" w14:textId="5F10EC05" w:rsidR="004B2295" w:rsidRPr="00121A2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</w:tcPr>
          <w:p w14:paraId="76D563C6" w14:textId="77777777" w:rsidR="004B2295" w:rsidRPr="00121A24" w:rsidRDefault="004B2295" w:rsidP="00AB682A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</w:tcPr>
          <w:p w14:paraId="73618874" w14:textId="77777777" w:rsidR="004B2295" w:rsidRPr="00121A24" w:rsidRDefault="004B2295" w:rsidP="00AB682A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</w:tr>
      <w:tr w:rsidR="004B2295" w:rsidRPr="00121A24" w14:paraId="4709CA22" w14:textId="77777777" w:rsidTr="004B04DD">
        <w:trPr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09635B71" w14:textId="77777777" w:rsidR="004B2295" w:rsidRPr="00121A2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  <w:r w:rsidRPr="00121A24">
              <w:rPr>
                <w:rFonts w:eastAsia="Microsoft YaHei"/>
                <w:szCs w:val="24"/>
                <w:lang w:val="es-ES_tradnl"/>
              </w:rPr>
              <w:t>4</w:t>
            </w:r>
          </w:p>
        </w:tc>
        <w:tc>
          <w:tcPr>
            <w:tcW w:w="2946" w:type="dxa"/>
          </w:tcPr>
          <w:p w14:paraId="6DEA9C05" w14:textId="09687202" w:rsidR="009D1397" w:rsidRDefault="009D1397" w:rsidP="009D1397">
            <w:pPr>
              <w:pStyle w:val="Prrafodelista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sz w:val="20"/>
                <w:lang w:val="es-ES_tradnl" w:eastAsia="ja-JP"/>
              </w:rPr>
            </w:pPr>
            <w:r w:rsidRPr="000071E2">
              <w:rPr>
                <w:b/>
                <w:i/>
                <w:sz w:val="20"/>
                <w:lang w:val="es-ES_tradnl" w:eastAsia="ja-JP"/>
              </w:rPr>
              <w:t>Pasaje bíblico</w:t>
            </w:r>
            <w:r w:rsidRPr="00500CBD">
              <w:rPr>
                <w:bCs/>
                <w:i/>
                <w:sz w:val="20"/>
                <w:lang w:val="es-ES_tradnl" w:eastAsia="ja-JP"/>
              </w:rPr>
              <w:t xml:space="preserve">: </w:t>
            </w:r>
            <w:r>
              <w:rPr>
                <w:bCs/>
                <w:i/>
                <w:sz w:val="20"/>
                <w:lang w:val="es-ES_tradnl" w:eastAsia="ja-JP"/>
              </w:rPr>
              <w:t>Malaquías1:9-14.</w:t>
            </w:r>
          </w:p>
          <w:p w14:paraId="5C7051B8" w14:textId="390590F5" w:rsidR="009D1397" w:rsidRDefault="009D1397" w:rsidP="009D1397">
            <w:pPr>
              <w:pStyle w:val="Prrafodelista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sz w:val="20"/>
                <w:lang w:val="es-ES_tradnl" w:eastAsia="ja-JP"/>
              </w:rPr>
            </w:pPr>
            <w:r>
              <w:rPr>
                <w:bCs/>
                <w:i/>
                <w:sz w:val="20"/>
                <w:lang w:val="es-ES_tradnl" w:eastAsia="ja-JP"/>
              </w:rPr>
              <w:t>Crítica textual: Mal. 1:9, 10, 11, 12,13,14.</w:t>
            </w:r>
            <w:r w:rsidRPr="00500CBD">
              <w:rPr>
                <w:bCs/>
                <w:i/>
                <w:sz w:val="20"/>
                <w:lang w:val="es-ES_tradnl" w:eastAsia="ja-JP"/>
              </w:rPr>
              <w:t xml:space="preserve">    </w:t>
            </w:r>
          </w:p>
          <w:p w14:paraId="42D7CE16" w14:textId="77777777" w:rsidR="00845A41" w:rsidRDefault="00845A41" w:rsidP="00DB67FC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lang w:val="es-ES_tradnl" w:eastAsia="ja-JP"/>
              </w:rPr>
            </w:pPr>
          </w:p>
          <w:p w14:paraId="40AE458A" w14:textId="3E1CCB40" w:rsidR="004B2295" w:rsidRDefault="00943B04" w:rsidP="00DB67FC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  <w:r w:rsidRPr="00266BAA">
              <w:rPr>
                <w:i/>
                <w:sz w:val="20"/>
                <w:lang w:val="es-ES_tradnl" w:eastAsia="ja-JP"/>
              </w:rPr>
              <w:t xml:space="preserve"> </w:t>
            </w:r>
            <w:r w:rsidRPr="00266BAA">
              <w:rPr>
                <w:b/>
                <w:sz w:val="20"/>
                <w:lang w:val="es-ES_tradnl" w:eastAsia="ja-JP"/>
              </w:rPr>
              <w:t>Repaso:</w:t>
            </w:r>
            <w:r w:rsidRPr="00266BAA">
              <w:rPr>
                <w:sz w:val="20"/>
                <w:lang w:val="es-ES_tradnl" w:eastAsia="ja-JP"/>
              </w:rPr>
              <w:t xml:space="preserve"> </w:t>
            </w:r>
            <w:r>
              <w:rPr>
                <w:sz w:val="20"/>
                <w:lang w:val="es-ES_tradnl" w:eastAsia="ja-JP"/>
              </w:rPr>
              <w:t xml:space="preserve"> </w:t>
            </w:r>
            <w:r w:rsidR="005A4BA4">
              <w:rPr>
                <w:sz w:val="20"/>
                <w:lang w:val="es-ES_tradnl"/>
              </w:rPr>
              <w:t xml:space="preserve">los verbos en </w:t>
            </w:r>
            <w:r w:rsidR="005A4BA4" w:rsidRPr="00845A41">
              <w:rPr>
                <w:i/>
                <w:iCs/>
                <w:sz w:val="20"/>
                <w:lang w:val="es-ES_tradnl"/>
              </w:rPr>
              <w:t>pe</w:t>
            </w:r>
            <w:r w:rsidR="005A4BA4">
              <w:rPr>
                <w:sz w:val="20"/>
                <w:lang w:val="es-ES_tradnl"/>
              </w:rPr>
              <w:t xml:space="preserve"> </w:t>
            </w:r>
            <w:r w:rsidR="005A4BA4" w:rsidRPr="00845A41">
              <w:rPr>
                <w:i/>
                <w:iCs/>
                <w:sz w:val="20"/>
                <w:lang w:val="es-ES_tradnl"/>
              </w:rPr>
              <w:t>nun</w:t>
            </w:r>
            <w:r w:rsidR="009271E8">
              <w:rPr>
                <w:i/>
                <w:iCs/>
                <w:sz w:val="20"/>
                <w:lang w:val="es-ES_tradnl"/>
              </w:rPr>
              <w:t xml:space="preserve"> (pp. </w:t>
            </w:r>
            <w:r w:rsidR="00663EA3">
              <w:rPr>
                <w:i/>
                <w:iCs/>
                <w:sz w:val="20"/>
                <w:lang w:val="es-ES_tradnl"/>
              </w:rPr>
              <w:t xml:space="preserve">78, </w:t>
            </w:r>
            <w:r w:rsidR="009271E8">
              <w:rPr>
                <w:i/>
                <w:iCs/>
                <w:sz w:val="20"/>
                <w:lang w:val="es-ES_tradnl"/>
              </w:rPr>
              <w:t>119-120, MH2)</w:t>
            </w:r>
            <w:r w:rsidR="003A586B">
              <w:rPr>
                <w:sz w:val="20"/>
                <w:lang w:val="es-ES_tradnl"/>
              </w:rPr>
              <w:t xml:space="preserve">; </w:t>
            </w:r>
            <w:r w:rsidR="009271E8">
              <w:rPr>
                <w:sz w:val="20"/>
                <w:lang w:val="es-ES_tradnl"/>
              </w:rPr>
              <w:t>signo del CD.</w:t>
            </w:r>
            <w:r w:rsidRPr="00266BAA">
              <w:rPr>
                <w:sz w:val="20"/>
                <w:lang w:val="es-ES_tradnl" w:eastAsia="ja-JP"/>
              </w:rPr>
              <w:t xml:space="preserve"> </w:t>
            </w:r>
          </w:p>
          <w:p w14:paraId="43B7BCEA" w14:textId="09DEE75D" w:rsidR="00743D5A" w:rsidRPr="00743D5A" w:rsidRDefault="00743D5A" w:rsidP="00DB67FC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  <w:r>
              <w:rPr>
                <w:b/>
                <w:bCs/>
                <w:sz w:val="20"/>
                <w:lang w:val="es-ES_tradnl" w:eastAsia="ja-JP"/>
              </w:rPr>
              <w:t xml:space="preserve">Resumen:  </w:t>
            </w:r>
            <w:r>
              <w:rPr>
                <w:sz w:val="20"/>
                <w:lang w:val="es-ES_tradnl" w:eastAsia="ja-JP"/>
              </w:rPr>
              <w:t>Malaquías 1:1-16</w:t>
            </w:r>
            <w:r w:rsidR="00D851F9">
              <w:rPr>
                <w:sz w:val="20"/>
                <w:lang w:val="es-ES_tradnl" w:eastAsia="ja-JP"/>
              </w:rPr>
              <w:t>.</w:t>
            </w:r>
          </w:p>
        </w:tc>
        <w:tc>
          <w:tcPr>
            <w:tcW w:w="3259" w:type="dxa"/>
          </w:tcPr>
          <w:p w14:paraId="1C885BA3" w14:textId="629FE7FE" w:rsidR="00105C54" w:rsidRDefault="00FE4112" w:rsidP="00DB67FC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lang w:val="es-ES_tradnl" w:eastAsia="ja-JP"/>
              </w:rPr>
            </w:pPr>
            <w:r w:rsidRPr="00FE4112">
              <w:rPr>
                <w:i/>
                <w:sz w:val="20"/>
                <w:lang w:val="es-ES_tradnl" w:eastAsia="ja-JP"/>
              </w:rPr>
              <w:t>Revisión de la tarea:</w:t>
            </w:r>
            <w:r>
              <w:rPr>
                <w:sz w:val="20"/>
                <w:lang w:val="es-ES_tradnl" w:eastAsia="ja-JP"/>
              </w:rPr>
              <w:t xml:space="preserve"> </w:t>
            </w:r>
            <w:r w:rsidR="00DB67FC">
              <w:rPr>
                <w:b/>
                <w:sz w:val="20"/>
                <w:lang w:val="es-ES_tradnl" w:eastAsia="ja-JP"/>
              </w:rPr>
              <w:t>Traducción #</w:t>
            </w:r>
            <w:r w:rsidR="00253E19">
              <w:rPr>
                <w:b/>
                <w:sz w:val="20"/>
                <w:lang w:val="es-ES_tradnl" w:eastAsia="ja-JP"/>
              </w:rPr>
              <w:t xml:space="preserve">3 </w:t>
            </w:r>
            <w:r w:rsidR="00E33955">
              <w:rPr>
                <w:b/>
                <w:sz w:val="20"/>
                <w:lang w:val="es-ES_tradnl" w:eastAsia="ja-JP"/>
              </w:rPr>
              <w:t>Malaquías 1:9-</w:t>
            </w:r>
            <w:r w:rsidR="00105C54">
              <w:rPr>
                <w:b/>
                <w:sz w:val="20"/>
                <w:lang w:val="es-ES_tradnl" w:eastAsia="ja-JP"/>
              </w:rPr>
              <w:t xml:space="preserve">14.  </w:t>
            </w:r>
            <w:r w:rsidR="00105C54">
              <w:rPr>
                <w:i/>
                <w:iCs/>
                <w:sz w:val="20"/>
                <w:lang w:val="es-ES_tradnl"/>
              </w:rPr>
              <w:t>(Tomar en cuenta la relación con el canon hebr</w:t>
            </w:r>
            <w:r w:rsidR="00430A93">
              <w:rPr>
                <w:i/>
                <w:iCs/>
                <w:sz w:val="20"/>
                <w:lang w:val="es-ES_tradnl"/>
              </w:rPr>
              <w:t>e</w:t>
            </w:r>
            <w:r w:rsidR="00105C54">
              <w:rPr>
                <w:i/>
                <w:iCs/>
                <w:sz w:val="20"/>
                <w:lang w:val="es-ES_tradnl"/>
              </w:rPr>
              <w:t>o.)</w:t>
            </w:r>
          </w:p>
          <w:p w14:paraId="74BBC747" w14:textId="77777777" w:rsidR="00105C54" w:rsidRDefault="00105C54" w:rsidP="00DB67FC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lang w:val="es-ES_tradnl" w:eastAsia="ja-JP"/>
              </w:rPr>
            </w:pPr>
          </w:p>
          <w:p w14:paraId="1E5EE979" w14:textId="18156896" w:rsidR="004B2295" w:rsidRDefault="00943B04" w:rsidP="00DB67FC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/>
              </w:rPr>
            </w:pPr>
            <w:r w:rsidRPr="00266BAA">
              <w:rPr>
                <w:b/>
                <w:sz w:val="20"/>
                <w:lang w:val="es-ES_tradnl" w:eastAsia="ja-JP"/>
              </w:rPr>
              <w:t>Repaso:</w:t>
            </w:r>
            <w:r w:rsidRPr="00266BAA">
              <w:rPr>
                <w:sz w:val="20"/>
                <w:lang w:val="es-ES_tradnl" w:eastAsia="ja-JP"/>
              </w:rPr>
              <w:t xml:space="preserve"> </w:t>
            </w:r>
            <w:r>
              <w:rPr>
                <w:sz w:val="20"/>
                <w:lang w:val="es-ES_tradnl" w:eastAsia="ja-JP"/>
              </w:rPr>
              <w:t xml:space="preserve">  </w:t>
            </w:r>
            <w:r w:rsidR="00105C54">
              <w:rPr>
                <w:sz w:val="20"/>
                <w:lang w:val="es-ES_tradnl"/>
              </w:rPr>
              <w:t xml:space="preserve">los verbos en </w:t>
            </w:r>
            <w:r w:rsidR="00105C54" w:rsidRPr="00845A41">
              <w:rPr>
                <w:i/>
                <w:iCs/>
                <w:sz w:val="20"/>
                <w:lang w:val="es-ES_tradnl"/>
              </w:rPr>
              <w:t>pe</w:t>
            </w:r>
            <w:r w:rsidR="00105C54">
              <w:rPr>
                <w:sz w:val="20"/>
                <w:lang w:val="es-ES_tradnl"/>
              </w:rPr>
              <w:t xml:space="preserve"> </w:t>
            </w:r>
            <w:r w:rsidR="00105C54" w:rsidRPr="00845A41">
              <w:rPr>
                <w:i/>
                <w:iCs/>
                <w:sz w:val="20"/>
                <w:lang w:val="es-ES_tradnl"/>
              </w:rPr>
              <w:t>nun</w:t>
            </w:r>
            <w:r w:rsidR="00105C54">
              <w:rPr>
                <w:i/>
                <w:iCs/>
                <w:sz w:val="20"/>
                <w:lang w:val="es-ES_tradnl"/>
              </w:rPr>
              <w:t xml:space="preserve"> (pp. </w:t>
            </w:r>
            <w:r w:rsidR="00663EA3">
              <w:rPr>
                <w:i/>
                <w:iCs/>
                <w:sz w:val="20"/>
                <w:lang w:val="es-ES_tradnl"/>
              </w:rPr>
              <w:t xml:space="preserve">78, </w:t>
            </w:r>
            <w:r w:rsidR="00105C54">
              <w:rPr>
                <w:i/>
                <w:iCs/>
                <w:sz w:val="20"/>
                <w:lang w:val="es-ES_tradnl"/>
              </w:rPr>
              <w:t>119-120, MH2)</w:t>
            </w:r>
            <w:r w:rsidR="00105C54">
              <w:rPr>
                <w:sz w:val="20"/>
                <w:lang w:val="es-ES_tradnl"/>
              </w:rPr>
              <w:t>; signo del CD.</w:t>
            </w:r>
          </w:p>
          <w:p w14:paraId="7AD7460E" w14:textId="53833ED4" w:rsidR="00105C54" w:rsidRPr="00105C54" w:rsidRDefault="00105C54" w:rsidP="00DB67FC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  <w:r>
              <w:rPr>
                <w:b/>
                <w:bCs/>
                <w:sz w:val="20"/>
                <w:lang w:val="es-ES_tradnl"/>
              </w:rPr>
              <w:t xml:space="preserve">Grupos pequeños:  </w:t>
            </w:r>
            <w:r>
              <w:rPr>
                <w:sz w:val="20"/>
                <w:lang w:val="es-ES_tradnl"/>
              </w:rPr>
              <w:t xml:space="preserve">resumen de Malaquías 1:1-16. </w:t>
            </w:r>
          </w:p>
        </w:tc>
        <w:tc>
          <w:tcPr>
            <w:tcW w:w="3259" w:type="dxa"/>
          </w:tcPr>
          <w:p w14:paraId="788AA885" w14:textId="77777777" w:rsidR="00105C54" w:rsidRDefault="002C617B" w:rsidP="00105C54">
            <w:pPr>
              <w:tabs>
                <w:tab w:val="left" w:pos="0"/>
              </w:tabs>
              <w:ind w:left="41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>
              <w:rPr>
                <w:rFonts w:eastAsia="Microsoft YaHei"/>
                <w:sz w:val="22"/>
                <w:lang w:val="es-ES_tradnl"/>
              </w:rPr>
              <w:t>Guía de la clase.</w:t>
            </w:r>
            <w:r w:rsidR="00264E3F">
              <w:rPr>
                <w:rFonts w:eastAsia="Microsoft YaHei"/>
                <w:sz w:val="22"/>
                <w:lang w:val="es-ES_tradnl"/>
              </w:rPr>
              <w:t xml:space="preserve">  </w:t>
            </w:r>
            <w:r w:rsidR="00264E3F" w:rsidRPr="0097260A">
              <w:rPr>
                <w:rFonts w:eastAsia="Microsoft YaHei"/>
                <w:sz w:val="20"/>
                <w:szCs w:val="20"/>
                <w:lang w:val="es-ES_tradnl"/>
              </w:rPr>
              <w:t xml:space="preserve">Manuales de </w:t>
            </w:r>
            <w:r w:rsidR="00264E3F" w:rsidRPr="00E965C4">
              <w:rPr>
                <w:rFonts w:eastAsia="Microsoft YaHei"/>
                <w:sz w:val="20"/>
                <w:szCs w:val="20"/>
                <w:lang w:val="es-ES_tradnl"/>
              </w:rPr>
              <w:t>Hebreo  II y III del SEC.</w:t>
            </w:r>
            <w:r w:rsidR="00E965C4" w:rsidRPr="00E965C4">
              <w:rPr>
                <w:rFonts w:eastAsia="Microsoft YaHei"/>
                <w:sz w:val="20"/>
                <w:szCs w:val="20"/>
                <w:lang w:val="es-ES_tradnl"/>
              </w:rPr>
              <w:t xml:space="preserve">  </w:t>
            </w:r>
            <w:r w:rsidR="00105C54" w:rsidRPr="002A0FF4">
              <w:rPr>
                <w:rFonts w:eastAsia="Microsoft YaHei"/>
                <w:b/>
                <w:bCs/>
                <w:sz w:val="20"/>
                <w:szCs w:val="20"/>
                <w:lang w:val="es-ES_tradnl"/>
              </w:rPr>
              <w:t>Audio:</w:t>
            </w:r>
            <w:r w:rsidR="00105C54" w:rsidRPr="00600165">
              <w:rPr>
                <w:rFonts w:eastAsia="Microsoft YaHei"/>
                <w:sz w:val="20"/>
                <w:szCs w:val="20"/>
                <w:lang w:val="es-ES_tradnl"/>
              </w:rPr>
              <w:t xml:space="preserve"> Biblia hebrea, </w:t>
            </w:r>
            <w:r w:rsidR="00105C54">
              <w:rPr>
                <w:rFonts w:eastAsia="Microsoft YaHei"/>
                <w:sz w:val="20"/>
                <w:szCs w:val="20"/>
                <w:lang w:val="es-ES_tradnl"/>
              </w:rPr>
              <w:t>Malaquías 1.</w:t>
            </w:r>
            <w:r w:rsidR="00105C54" w:rsidRPr="00600165">
              <w:rPr>
                <w:rFonts w:eastAsia="Microsoft YaHei"/>
                <w:sz w:val="20"/>
                <w:szCs w:val="20"/>
                <w:lang w:val="es-ES_tradnl"/>
              </w:rPr>
              <w:t xml:space="preserve"> </w:t>
            </w:r>
          </w:p>
          <w:p w14:paraId="2A3A653C" w14:textId="6448CB8B" w:rsidR="00105C54" w:rsidRPr="00E577C3" w:rsidRDefault="00E965C4" w:rsidP="00105C54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E965C4">
              <w:rPr>
                <w:b/>
                <w:sz w:val="20"/>
                <w:szCs w:val="20"/>
                <w:lang w:val="es-ES_tradnl"/>
              </w:rPr>
              <w:t>Láminas</w:t>
            </w:r>
            <w:r w:rsidR="00105C54">
              <w:rPr>
                <w:sz w:val="20"/>
                <w:lang w:val="es-ES_tradnl"/>
              </w:rPr>
              <w:t xml:space="preserve"> los verbos en </w:t>
            </w:r>
            <w:r w:rsidR="00105C54" w:rsidRPr="00845A41">
              <w:rPr>
                <w:i/>
                <w:iCs/>
                <w:sz w:val="20"/>
                <w:lang w:val="es-ES_tradnl"/>
              </w:rPr>
              <w:t>pe</w:t>
            </w:r>
            <w:r w:rsidR="00105C54">
              <w:rPr>
                <w:sz w:val="20"/>
                <w:lang w:val="es-ES_tradnl"/>
              </w:rPr>
              <w:t xml:space="preserve"> </w:t>
            </w:r>
            <w:r w:rsidR="00105C54" w:rsidRPr="00845A41">
              <w:rPr>
                <w:i/>
                <w:iCs/>
                <w:sz w:val="20"/>
                <w:lang w:val="es-ES_tradnl"/>
              </w:rPr>
              <w:t>nun</w:t>
            </w:r>
            <w:r w:rsidR="00105C54">
              <w:rPr>
                <w:i/>
                <w:iCs/>
                <w:sz w:val="20"/>
                <w:lang w:val="es-ES_tradnl"/>
              </w:rPr>
              <w:t xml:space="preserve"> (pp. 119-120, MH2)</w:t>
            </w:r>
            <w:r w:rsidR="00105C54">
              <w:rPr>
                <w:sz w:val="20"/>
                <w:lang w:val="es-ES_tradnl"/>
              </w:rPr>
              <w:t>;</w:t>
            </w:r>
            <w:r w:rsidR="00105C54">
              <w:rPr>
                <w:bCs/>
                <w:iCs/>
                <w:sz w:val="20"/>
                <w:szCs w:val="20"/>
                <w:lang w:val="es-ES_tradnl"/>
              </w:rPr>
              <w:t xml:space="preserve"> Malaquías 1 (</w:t>
            </w:r>
            <w:r w:rsidR="00105C54" w:rsidRPr="00F236B4">
              <w:rPr>
                <w:bCs/>
                <w:i/>
                <w:sz w:val="20"/>
                <w:szCs w:val="20"/>
                <w:lang w:val="es-ES_tradnl"/>
              </w:rPr>
              <w:t>BHS</w:t>
            </w:r>
            <w:r w:rsidR="00105C54">
              <w:rPr>
                <w:bCs/>
                <w:iCs/>
                <w:sz w:val="20"/>
                <w:szCs w:val="20"/>
                <w:lang w:val="es-ES_tradnl"/>
              </w:rPr>
              <w:t xml:space="preserve">); resumen en grupos pequeños. </w:t>
            </w:r>
          </w:p>
          <w:p w14:paraId="2FA77A41" w14:textId="6BDB2829" w:rsidR="00994625" w:rsidRPr="00E577C3" w:rsidRDefault="00994625" w:rsidP="00E01A1B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</w:p>
        </w:tc>
      </w:tr>
      <w:tr w:rsidR="002672A3" w:rsidRPr="00121A24" w14:paraId="52D90694" w14:textId="77777777" w:rsidTr="004B0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5D9C4EDF" w14:textId="77777777" w:rsidR="002672A3" w:rsidRPr="00121A24" w:rsidRDefault="002672A3" w:rsidP="002672A3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  <w:r w:rsidRPr="00121A24">
              <w:rPr>
                <w:rFonts w:eastAsia="Microsoft YaHei"/>
                <w:szCs w:val="24"/>
                <w:lang w:val="es-ES_tradnl"/>
              </w:rPr>
              <w:t>5</w:t>
            </w:r>
          </w:p>
        </w:tc>
        <w:tc>
          <w:tcPr>
            <w:tcW w:w="2946" w:type="dxa"/>
          </w:tcPr>
          <w:p w14:paraId="478DD3DC" w14:textId="3CBDB8A4" w:rsidR="0046432F" w:rsidRDefault="0046432F" w:rsidP="0046432F">
            <w:pPr>
              <w:pStyle w:val="Prrafodelista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/>
                <w:sz w:val="20"/>
                <w:lang w:val="es-ES_tradnl" w:eastAsia="ja-JP"/>
              </w:rPr>
            </w:pPr>
            <w:r w:rsidRPr="000071E2">
              <w:rPr>
                <w:b/>
                <w:i/>
                <w:sz w:val="20"/>
                <w:lang w:val="es-ES_tradnl" w:eastAsia="ja-JP"/>
              </w:rPr>
              <w:t>Pasaje bíblico</w:t>
            </w:r>
            <w:r w:rsidRPr="00500CBD">
              <w:rPr>
                <w:bCs/>
                <w:i/>
                <w:sz w:val="20"/>
                <w:lang w:val="es-ES_tradnl" w:eastAsia="ja-JP"/>
              </w:rPr>
              <w:t xml:space="preserve">: </w:t>
            </w:r>
            <w:r>
              <w:rPr>
                <w:bCs/>
                <w:i/>
                <w:sz w:val="20"/>
                <w:lang w:val="es-ES_tradnl" w:eastAsia="ja-JP"/>
              </w:rPr>
              <w:t>Malaquías</w:t>
            </w:r>
            <w:r w:rsidR="00EA05EA">
              <w:rPr>
                <w:bCs/>
                <w:i/>
                <w:sz w:val="20"/>
                <w:lang w:val="es-ES_tradnl" w:eastAsia="ja-JP"/>
              </w:rPr>
              <w:t xml:space="preserve"> 2:1-4</w:t>
            </w:r>
            <w:r>
              <w:rPr>
                <w:bCs/>
                <w:i/>
                <w:sz w:val="20"/>
                <w:lang w:val="es-ES_tradnl" w:eastAsia="ja-JP"/>
              </w:rPr>
              <w:t>.</w:t>
            </w:r>
          </w:p>
          <w:p w14:paraId="27058A72" w14:textId="354D455E" w:rsidR="0046432F" w:rsidRDefault="0046432F" w:rsidP="0046432F">
            <w:pPr>
              <w:pStyle w:val="Prrafodelista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/>
                <w:sz w:val="20"/>
                <w:lang w:val="es-ES_tradnl" w:eastAsia="ja-JP"/>
              </w:rPr>
            </w:pPr>
            <w:r>
              <w:rPr>
                <w:bCs/>
                <w:i/>
                <w:sz w:val="20"/>
                <w:lang w:val="es-ES_tradnl" w:eastAsia="ja-JP"/>
              </w:rPr>
              <w:t xml:space="preserve">Crítica textual: Mal. </w:t>
            </w:r>
            <w:r w:rsidR="00EA05EA">
              <w:rPr>
                <w:bCs/>
                <w:i/>
                <w:sz w:val="20"/>
                <w:lang w:val="es-ES_tradnl" w:eastAsia="ja-JP"/>
              </w:rPr>
              <w:t>2:2,3,4.</w:t>
            </w:r>
          </w:p>
          <w:p w14:paraId="1CACECE0" w14:textId="77777777" w:rsidR="002A0143" w:rsidRDefault="002A0143" w:rsidP="002A0143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ind w:left="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lang w:val="es-ES_tradnl" w:eastAsia="ja-JP"/>
              </w:rPr>
            </w:pPr>
          </w:p>
          <w:p w14:paraId="18FF7671" w14:textId="70BF282C" w:rsidR="002A0143" w:rsidRDefault="002672A3" w:rsidP="002A0143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ind w:left="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lang w:val="es-ES_tradnl"/>
              </w:rPr>
            </w:pPr>
            <w:r w:rsidRPr="002A0143">
              <w:rPr>
                <w:b/>
                <w:sz w:val="20"/>
                <w:lang w:val="es-ES_tradnl" w:eastAsia="ja-JP"/>
              </w:rPr>
              <w:t>Repaso:</w:t>
            </w:r>
            <w:r w:rsidRPr="002A0143">
              <w:rPr>
                <w:sz w:val="20"/>
                <w:lang w:val="es-ES_tradnl" w:eastAsia="ja-JP"/>
              </w:rPr>
              <w:t xml:space="preserve"> </w:t>
            </w:r>
            <w:r w:rsidRPr="002A0143">
              <w:rPr>
                <w:sz w:val="20"/>
                <w:lang w:val="es-ES_tradnl"/>
              </w:rPr>
              <w:t xml:space="preserve"> </w:t>
            </w:r>
            <w:r w:rsidR="002A0143" w:rsidRPr="002A0143">
              <w:rPr>
                <w:sz w:val="20"/>
                <w:lang w:val="es-ES_tradnl"/>
              </w:rPr>
              <w:t xml:space="preserve">el verbo fuerte; los verbos débiles </w:t>
            </w:r>
            <w:r w:rsidR="00EA05EA">
              <w:rPr>
                <w:sz w:val="20"/>
                <w:lang w:val="es-ES_tradnl"/>
              </w:rPr>
              <w:t xml:space="preserve"> </w:t>
            </w:r>
            <w:r w:rsidR="00EA05EA" w:rsidRPr="00EA05EA">
              <w:rPr>
                <w:i/>
                <w:iCs/>
                <w:sz w:val="20"/>
                <w:lang w:val="es-ES_tradnl"/>
              </w:rPr>
              <w:t>nt</w:t>
            </w:r>
            <w:r w:rsidR="00EA05EA">
              <w:rPr>
                <w:i/>
                <w:iCs/>
                <w:sz w:val="20"/>
                <w:lang w:val="es-ES_tradnl"/>
              </w:rPr>
              <w:t>n (p. 113 MH3)</w:t>
            </w:r>
            <w:r w:rsidR="00EA05EA" w:rsidRPr="00EA05EA">
              <w:rPr>
                <w:i/>
                <w:iCs/>
                <w:sz w:val="20"/>
                <w:lang w:val="es-ES_tradnl"/>
              </w:rPr>
              <w:t xml:space="preserve"> </w:t>
            </w:r>
            <w:r w:rsidR="00EA05EA">
              <w:rPr>
                <w:sz w:val="20"/>
                <w:lang w:val="es-ES_tradnl"/>
              </w:rPr>
              <w:t xml:space="preserve">y </w:t>
            </w:r>
            <w:r w:rsidR="00EA05EA" w:rsidRPr="00EA05EA">
              <w:rPr>
                <w:i/>
                <w:iCs/>
                <w:sz w:val="20"/>
                <w:lang w:val="es-ES_tradnl"/>
              </w:rPr>
              <w:t>hyh</w:t>
            </w:r>
            <w:r w:rsidR="00EA05EA">
              <w:rPr>
                <w:i/>
                <w:iCs/>
                <w:sz w:val="20"/>
                <w:lang w:val="es-ES_tradnl"/>
              </w:rPr>
              <w:t xml:space="preserve"> (p. 107, MH2);</w:t>
            </w:r>
          </w:p>
          <w:p w14:paraId="050F8E12" w14:textId="65E211CB" w:rsidR="00EA05EA" w:rsidRPr="00EA05EA" w:rsidRDefault="00EA05EA" w:rsidP="002A0143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ind w:left="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/>
              </w:rPr>
            </w:pPr>
            <w:r w:rsidRPr="00EA05EA">
              <w:rPr>
                <w:sz w:val="20"/>
                <w:lang w:val="es-ES_tradnl"/>
              </w:rPr>
              <w:t>las cláusulas</w:t>
            </w:r>
            <w:r>
              <w:rPr>
                <w:sz w:val="20"/>
                <w:lang w:val="es-ES_tradnl"/>
              </w:rPr>
              <w:t xml:space="preserve"> subordinadas condicionales y sustantivas (pp. 37, 42-43, </w:t>
            </w:r>
            <w:r w:rsidRPr="00EA05EA">
              <w:rPr>
                <w:i/>
                <w:iCs/>
                <w:sz w:val="20"/>
                <w:lang w:val="es-ES_tradnl"/>
              </w:rPr>
              <w:t>MH3</w:t>
            </w:r>
            <w:r>
              <w:rPr>
                <w:sz w:val="20"/>
                <w:lang w:val="es-ES_tradnl"/>
              </w:rPr>
              <w:t xml:space="preserve"> ).</w:t>
            </w:r>
          </w:p>
          <w:p w14:paraId="79CC8082" w14:textId="77777777" w:rsidR="002A0143" w:rsidRPr="00EA05EA" w:rsidRDefault="002A0143" w:rsidP="002A0143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ind w:left="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lang w:val="es-ES_tradnl" w:eastAsia="ja-JP"/>
              </w:rPr>
            </w:pPr>
          </w:p>
          <w:p w14:paraId="508A96A7" w14:textId="1B6F8BEB" w:rsidR="002672A3" w:rsidRPr="00673D4E" w:rsidRDefault="002672A3" w:rsidP="0046432F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ind w:left="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</w:tcPr>
          <w:p w14:paraId="429BA7FE" w14:textId="0FD0C80E" w:rsidR="004658F0" w:rsidRDefault="004658F0" w:rsidP="004658F0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lang w:val="es-ES_tradnl" w:eastAsia="ja-JP"/>
              </w:rPr>
            </w:pPr>
            <w:r w:rsidRPr="00FE4112">
              <w:rPr>
                <w:i/>
                <w:sz w:val="20"/>
                <w:lang w:val="es-ES_tradnl" w:eastAsia="ja-JP"/>
              </w:rPr>
              <w:t>Revisión de la tarea:</w:t>
            </w:r>
            <w:r>
              <w:rPr>
                <w:sz w:val="20"/>
                <w:lang w:val="es-ES_tradnl" w:eastAsia="ja-JP"/>
              </w:rPr>
              <w:t xml:space="preserve"> </w:t>
            </w:r>
            <w:r>
              <w:rPr>
                <w:b/>
                <w:sz w:val="20"/>
                <w:lang w:val="es-ES_tradnl" w:eastAsia="ja-JP"/>
              </w:rPr>
              <w:t>Traducción #</w:t>
            </w:r>
            <w:r w:rsidR="00362FF7">
              <w:rPr>
                <w:b/>
                <w:sz w:val="20"/>
                <w:lang w:val="es-ES_tradnl" w:eastAsia="ja-JP"/>
              </w:rPr>
              <w:t>4</w:t>
            </w:r>
            <w:r>
              <w:rPr>
                <w:b/>
                <w:sz w:val="20"/>
                <w:lang w:val="es-ES_tradnl" w:eastAsia="ja-JP"/>
              </w:rPr>
              <w:t xml:space="preserve"> Malaquías 2:1-4  </w:t>
            </w:r>
            <w:r>
              <w:rPr>
                <w:i/>
                <w:iCs/>
                <w:sz w:val="20"/>
                <w:lang w:val="es-ES_tradnl"/>
              </w:rPr>
              <w:t>(Tomar en cuenta la relación con el canon hebreo.)</w:t>
            </w:r>
          </w:p>
          <w:p w14:paraId="7DA945F9" w14:textId="77777777" w:rsidR="00316AA9" w:rsidRDefault="00316AA9" w:rsidP="002672A3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spacing w:line="2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lang w:val="es-ES_tradnl"/>
              </w:rPr>
            </w:pPr>
          </w:p>
          <w:p w14:paraId="6DE211E4" w14:textId="68E3CCFA" w:rsidR="00D8747F" w:rsidRDefault="002672A3" w:rsidP="002672A3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spacing w:line="2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  <w:r>
              <w:rPr>
                <w:sz w:val="20"/>
                <w:lang w:val="es-ES_tradnl" w:eastAsia="ja-JP"/>
              </w:rPr>
              <w:t xml:space="preserve">Práctica de la lectura en hebreo: </w:t>
            </w:r>
            <w:r w:rsidR="004658F0">
              <w:rPr>
                <w:sz w:val="20"/>
                <w:lang w:val="es-ES_tradnl" w:eastAsia="ja-JP"/>
              </w:rPr>
              <w:t>Malaquías 2:1-4.</w:t>
            </w:r>
          </w:p>
          <w:p w14:paraId="2ED5BA9D" w14:textId="5864D341" w:rsidR="0043760B" w:rsidRDefault="0043760B" w:rsidP="002672A3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spacing w:line="2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</w:p>
          <w:p w14:paraId="2B1ED08E" w14:textId="77777777" w:rsidR="004658F0" w:rsidRDefault="004658F0" w:rsidP="004658F0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ind w:left="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lang w:val="es-ES_tradnl"/>
              </w:rPr>
            </w:pPr>
            <w:r w:rsidRPr="002A0143">
              <w:rPr>
                <w:b/>
                <w:sz w:val="20"/>
                <w:lang w:val="es-ES_tradnl" w:eastAsia="ja-JP"/>
              </w:rPr>
              <w:t>Repaso:</w:t>
            </w:r>
            <w:r w:rsidRPr="002A0143">
              <w:rPr>
                <w:sz w:val="20"/>
                <w:lang w:val="es-ES_tradnl" w:eastAsia="ja-JP"/>
              </w:rPr>
              <w:t xml:space="preserve"> </w:t>
            </w:r>
            <w:r w:rsidRPr="002A0143">
              <w:rPr>
                <w:sz w:val="20"/>
                <w:lang w:val="es-ES_tradnl"/>
              </w:rPr>
              <w:t xml:space="preserve"> el verbo fuerte; los verbos débiles </w:t>
            </w:r>
            <w:r>
              <w:rPr>
                <w:sz w:val="20"/>
                <w:lang w:val="es-ES_tradnl"/>
              </w:rPr>
              <w:t xml:space="preserve"> </w:t>
            </w:r>
            <w:r w:rsidRPr="00EA05EA">
              <w:rPr>
                <w:i/>
                <w:iCs/>
                <w:sz w:val="20"/>
                <w:lang w:val="es-ES_tradnl"/>
              </w:rPr>
              <w:t>nt</w:t>
            </w:r>
            <w:r>
              <w:rPr>
                <w:i/>
                <w:iCs/>
                <w:sz w:val="20"/>
                <w:lang w:val="es-ES_tradnl"/>
              </w:rPr>
              <w:t>n (p. 113 MH3)</w:t>
            </w:r>
            <w:r w:rsidRPr="00EA05EA">
              <w:rPr>
                <w:i/>
                <w:iCs/>
                <w:sz w:val="20"/>
                <w:lang w:val="es-ES_tradnl"/>
              </w:rPr>
              <w:t xml:space="preserve"> </w:t>
            </w:r>
            <w:r>
              <w:rPr>
                <w:sz w:val="20"/>
                <w:lang w:val="es-ES_tradnl"/>
              </w:rPr>
              <w:t xml:space="preserve">y </w:t>
            </w:r>
            <w:r w:rsidRPr="00EA05EA">
              <w:rPr>
                <w:i/>
                <w:iCs/>
                <w:sz w:val="20"/>
                <w:lang w:val="es-ES_tradnl"/>
              </w:rPr>
              <w:t>hyh</w:t>
            </w:r>
            <w:r>
              <w:rPr>
                <w:i/>
                <w:iCs/>
                <w:sz w:val="20"/>
                <w:lang w:val="es-ES_tradnl"/>
              </w:rPr>
              <w:t xml:space="preserve"> (p. 107, MH2);</w:t>
            </w:r>
          </w:p>
          <w:p w14:paraId="58339CBE" w14:textId="77777777" w:rsidR="004658F0" w:rsidRPr="00EA05EA" w:rsidRDefault="004658F0" w:rsidP="004658F0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ind w:left="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/>
              </w:rPr>
            </w:pPr>
            <w:r w:rsidRPr="00EA05EA">
              <w:rPr>
                <w:sz w:val="20"/>
                <w:lang w:val="es-ES_tradnl"/>
              </w:rPr>
              <w:t>las cláusulas</w:t>
            </w:r>
            <w:r>
              <w:rPr>
                <w:sz w:val="20"/>
                <w:lang w:val="es-ES_tradnl"/>
              </w:rPr>
              <w:t xml:space="preserve"> subordinadas condicionales y sustantivas (pp. 37, 42-43, </w:t>
            </w:r>
            <w:r w:rsidRPr="00EA05EA">
              <w:rPr>
                <w:i/>
                <w:iCs/>
                <w:sz w:val="20"/>
                <w:lang w:val="es-ES_tradnl"/>
              </w:rPr>
              <w:t>MH3</w:t>
            </w:r>
            <w:r>
              <w:rPr>
                <w:sz w:val="20"/>
                <w:lang w:val="es-ES_tradnl"/>
              </w:rPr>
              <w:t xml:space="preserve"> ).</w:t>
            </w:r>
          </w:p>
          <w:p w14:paraId="6FC2761B" w14:textId="29D6F59F" w:rsidR="002672A3" w:rsidRPr="00121A24" w:rsidRDefault="002672A3" w:rsidP="002672A3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  <w:r>
              <w:rPr>
                <w:sz w:val="20"/>
                <w:lang w:val="es-ES_tradnl" w:eastAsia="ja-JP"/>
              </w:rPr>
              <w:t xml:space="preserve"> </w:t>
            </w:r>
            <w:r w:rsidRPr="005D611F">
              <w:rPr>
                <w:sz w:val="20"/>
                <w:lang w:val="es-ES_tradnl"/>
              </w:rPr>
              <w:t xml:space="preserve"> </w:t>
            </w:r>
          </w:p>
        </w:tc>
        <w:tc>
          <w:tcPr>
            <w:tcW w:w="3259" w:type="dxa"/>
          </w:tcPr>
          <w:p w14:paraId="00FB5EE3" w14:textId="6C573C08" w:rsidR="00A2065F" w:rsidRDefault="002672A3" w:rsidP="002672A3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es-ES_tradnl"/>
              </w:rPr>
            </w:pPr>
            <w:r w:rsidRPr="002672A3">
              <w:rPr>
                <w:rFonts w:eastAsia="Microsoft YaHei"/>
                <w:sz w:val="20"/>
                <w:szCs w:val="20"/>
                <w:lang w:val="es-ES_tradnl"/>
              </w:rPr>
              <w:t>Guía de la clase.  Manual</w:t>
            </w:r>
            <w:r w:rsidR="002A0143">
              <w:rPr>
                <w:rFonts w:eastAsia="Microsoft YaHei"/>
                <w:sz w:val="20"/>
                <w:szCs w:val="20"/>
                <w:lang w:val="es-ES_tradnl"/>
              </w:rPr>
              <w:t>es</w:t>
            </w:r>
            <w:r w:rsidRPr="002672A3">
              <w:rPr>
                <w:rFonts w:eastAsia="Microsoft YaHei"/>
                <w:sz w:val="20"/>
                <w:szCs w:val="20"/>
                <w:lang w:val="es-ES_tradnl"/>
              </w:rPr>
              <w:t xml:space="preserve"> de Hebreo  II </w:t>
            </w:r>
            <w:r w:rsidR="002A0143">
              <w:rPr>
                <w:rFonts w:eastAsia="Microsoft YaHei"/>
                <w:sz w:val="20"/>
                <w:szCs w:val="20"/>
                <w:lang w:val="es-ES_tradnl"/>
              </w:rPr>
              <w:t xml:space="preserve">y III </w:t>
            </w:r>
            <w:r w:rsidRPr="002672A3">
              <w:rPr>
                <w:rFonts w:eastAsia="Microsoft YaHei"/>
                <w:sz w:val="20"/>
                <w:szCs w:val="20"/>
                <w:lang w:val="es-ES_tradnl"/>
              </w:rPr>
              <w:t xml:space="preserve">del SEC.  </w:t>
            </w:r>
            <w:r w:rsidRPr="002672A3">
              <w:rPr>
                <w:rFonts w:eastAsia="Microsoft YaHei"/>
                <w:b/>
                <w:bCs/>
                <w:sz w:val="20"/>
                <w:szCs w:val="20"/>
                <w:lang w:val="es-ES_tradnl"/>
              </w:rPr>
              <w:t>Audio:</w:t>
            </w:r>
            <w:r w:rsidRPr="002672A3">
              <w:rPr>
                <w:rFonts w:eastAsia="Microsoft YaHei"/>
                <w:sz w:val="20"/>
                <w:szCs w:val="20"/>
                <w:lang w:val="es-ES_tradnl"/>
              </w:rPr>
              <w:t xml:space="preserve"> Biblia hebrea, </w:t>
            </w:r>
            <w:r w:rsidR="00663EA3">
              <w:rPr>
                <w:rFonts w:eastAsia="Microsoft YaHei"/>
                <w:sz w:val="20"/>
                <w:szCs w:val="20"/>
                <w:lang w:val="es-ES_tradnl"/>
              </w:rPr>
              <w:t>Malaquías</w:t>
            </w:r>
            <w:r w:rsidRPr="002672A3">
              <w:rPr>
                <w:rFonts w:eastAsia="Microsoft YaHei"/>
                <w:sz w:val="20"/>
                <w:szCs w:val="20"/>
                <w:lang w:val="es-ES_tradnl"/>
              </w:rPr>
              <w:t xml:space="preserve"> 1.</w:t>
            </w:r>
            <w:r w:rsidRPr="002672A3">
              <w:rPr>
                <w:b/>
                <w:sz w:val="20"/>
                <w:szCs w:val="20"/>
                <w:lang w:val="es-ES_tradnl"/>
              </w:rPr>
              <w:t xml:space="preserve"> </w:t>
            </w:r>
          </w:p>
          <w:p w14:paraId="6658553F" w14:textId="77777777" w:rsidR="00A2065F" w:rsidRDefault="00A2065F" w:rsidP="002672A3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es-ES_tradnl"/>
              </w:rPr>
            </w:pPr>
          </w:p>
          <w:p w14:paraId="671FBE0A" w14:textId="04F4D84B" w:rsidR="00F236B4" w:rsidRDefault="00253E19" w:rsidP="00F236B4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ind w:left="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/>
              </w:rPr>
            </w:pPr>
            <w:r w:rsidRPr="002672A3">
              <w:rPr>
                <w:b/>
                <w:sz w:val="20"/>
                <w:lang w:val="es-ES_tradnl"/>
              </w:rPr>
              <w:t xml:space="preserve">Láminas:  </w:t>
            </w:r>
            <w:r w:rsidRPr="002672A3">
              <w:rPr>
                <w:bCs/>
                <w:i/>
                <w:sz w:val="20"/>
                <w:lang w:val="es-VE"/>
              </w:rPr>
              <w:t>el verbo fuerte</w:t>
            </w:r>
            <w:r w:rsidR="00F236B4">
              <w:rPr>
                <w:bCs/>
                <w:i/>
                <w:sz w:val="20"/>
                <w:lang w:val="es-VE"/>
              </w:rPr>
              <w:t xml:space="preserve">; </w:t>
            </w:r>
            <w:r w:rsidR="00F236B4" w:rsidRPr="002A0143">
              <w:rPr>
                <w:sz w:val="20"/>
                <w:lang w:val="es-ES_tradnl"/>
              </w:rPr>
              <w:t xml:space="preserve">verbos débiles </w:t>
            </w:r>
            <w:r w:rsidR="00F236B4">
              <w:rPr>
                <w:sz w:val="20"/>
                <w:lang w:val="es-ES_tradnl"/>
              </w:rPr>
              <w:t xml:space="preserve"> </w:t>
            </w:r>
            <w:r w:rsidR="00F236B4" w:rsidRPr="00EA05EA">
              <w:rPr>
                <w:i/>
                <w:iCs/>
                <w:sz w:val="20"/>
                <w:lang w:val="es-ES_tradnl"/>
              </w:rPr>
              <w:t>nt</w:t>
            </w:r>
            <w:r w:rsidR="00F236B4">
              <w:rPr>
                <w:i/>
                <w:iCs/>
                <w:sz w:val="20"/>
                <w:lang w:val="es-ES_tradnl"/>
              </w:rPr>
              <w:t>n (p. 113 MH3)</w:t>
            </w:r>
            <w:r w:rsidR="00F236B4" w:rsidRPr="00EA05EA">
              <w:rPr>
                <w:i/>
                <w:iCs/>
                <w:sz w:val="20"/>
                <w:lang w:val="es-ES_tradnl"/>
              </w:rPr>
              <w:t xml:space="preserve"> </w:t>
            </w:r>
            <w:r w:rsidR="00F236B4">
              <w:rPr>
                <w:sz w:val="20"/>
                <w:lang w:val="es-ES_tradnl"/>
              </w:rPr>
              <w:t xml:space="preserve">y </w:t>
            </w:r>
            <w:r w:rsidR="00F236B4" w:rsidRPr="00EA05EA">
              <w:rPr>
                <w:i/>
                <w:iCs/>
                <w:sz w:val="20"/>
                <w:lang w:val="es-ES_tradnl"/>
              </w:rPr>
              <w:t>hyh</w:t>
            </w:r>
            <w:r w:rsidR="00F236B4">
              <w:rPr>
                <w:i/>
                <w:iCs/>
                <w:sz w:val="20"/>
                <w:lang w:val="es-ES_tradnl"/>
              </w:rPr>
              <w:t xml:space="preserve"> (p. 107, MH2); </w:t>
            </w:r>
            <w:r w:rsidR="00F236B4" w:rsidRPr="00EA05EA">
              <w:rPr>
                <w:sz w:val="20"/>
                <w:lang w:val="es-ES_tradnl"/>
              </w:rPr>
              <w:t>las cláusulas</w:t>
            </w:r>
            <w:r w:rsidR="00F236B4">
              <w:rPr>
                <w:sz w:val="20"/>
                <w:lang w:val="es-ES_tradnl"/>
              </w:rPr>
              <w:t xml:space="preserve"> subordinadas condicionales y sustantivas (pp. 37, 42-43, </w:t>
            </w:r>
            <w:r w:rsidR="00F236B4" w:rsidRPr="00EA05EA">
              <w:rPr>
                <w:i/>
                <w:iCs/>
                <w:sz w:val="20"/>
                <w:lang w:val="es-ES_tradnl"/>
              </w:rPr>
              <w:t>MH3</w:t>
            </w:r>
            <w:r w:rsidR="00F236B4">
              <w:rPr>
                <w:sz w:val="20"/>
                <w:lang w:val="es-ES_tradnl"/>
              </w:rPr>
              <w:t xml:space="preserve"> ).</w:t>
            </w:r>
          </w:p>
          <w:p w14:paraId="401A64AD" w14:textId="7BE2A753" w:rsidR="00F236B4" w:rsidRPr="00EA05EA" w:rsidRDefault="00F236B4" w:rsidP="00F236B4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ind w:left="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/>
              </w:rPr>
            </w:pPr>
            <w:r>
              <w:rPr>
                <w:bCs/>
                <w:iCs/>
                <w:sz w:val="20"/>
                <w:lang w:val="es-ES_tradnl"/>
              </w:rPr>
              <w:t>Malaquías 2 (</w:t>
            </w:r>
            <w:r w:rsidRPr="00F236B4">
              <w:rPr>
                <w:bCs/>
                <w:i/>
                <w:sz w:val="20"/>
                <w:lang w:val="es-ES_tradnl"/>
              </w:rPr>
              <w:t>BHS</w:t>
            </w:r>
            <w:r>
              <w:rPr>
                <w:bCs/>
                <w:iCs/>
                <w:sz w:val="20"/>
                <w:lang w:val="es-ES_tradnl"/>
              </w:rPr>
              <w:t>).</w:t>
            </w:r>
          </w:p>
          <w:p w14:paraId="1239EA2A" w14:textId="47CA762D" w:rsidR="002672A3" w:rsidRPr="002672A3" w:rsidRDefault="002672A3" w:rsidP="002672A3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</w:p>
        </w:tc>
      </w:tr>
      <w:tr w:rsidR="002672A3" w:rsidRPr="00121A24" w14:paraId="2D4E0AD6" w14:textId="77777777" w:rsidTr="004B04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gridSpan w:val="2"/>
          </w:tcPr>
          <w:p w14:paraId="6ADE33E1" w14:textId="77777777" w:rsidR="002672A3" w:rsidRPr="00121A24" w:rsidRDefault="002672A3" w:rsidP="002672A3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</w:tcPr>
          <w:p w14:paraId="69792FF4" w14:textId="77777777" w:rsidR="002672A3" w:rsidRPr="00121A24" w:rsidRDefault="002672A3" w:rsidP="002672A3">
            <w:pPr>
              <w:spacing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</w:tcPr>
          <w:p w14:paraId="69318F29" w14:textId="77777777" w:rsidR="002672A3" w:rsidRPr="00121A24" w:rsidRDefault="002672A3" w:rsidP="002672A3">
            <w:pPr>
              <w:spacing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</w:tr>
      <w:tr w:rsidR="002672A3" w:rsidRPr="00121A24" w14:paraId="53A45DDC" w14:textId="77777777" w:rsidTr="004B0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26027FA5" w14:textId="77777777" w:rsidR="002672A3" w:rsidRPr="00121A24" w:rsidRDefault="002672A3" w:rsidP="002672A3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  <w:r w:rsidRPr="00121A24">
              <w:rPr>
                <w:rFonts w:eastAsia="Microsoft YaHei"/>
                <w:szCs w:val="24"/>
                <w:lang w:val="es-ES_tradnl"/>
              </w:rPr>
              <w:t>6</w:t>
            </w:r>
          </w:p>
        </w:tc>
        <w:tc>
          <w:tcPr>
            <w:tcW w:w="2946" w:type="dxa"/>
          </w:tcPr>
          <w:p w14:paraId="23CE6F62" w14:textId="1187AAD4" w:rsidR="008C4214" w:rsidRDefault="008C4214" w:rsidP="008C4214">
            <w:pPr>
              <w:pStyle w:val="Prrafodelista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/>
                <w:sz w:val="20"/>
                <w:lang w:val="es-ES_tradnl" w:eastAsia="ja-JP"/>
              </w:rPr>
            </w:pPr>
            <w:r w:rsidRPr="000071E2">
              <w:rPr>
                <w:b/>
                <w:i/>
                <w:sz w:val="20"/>
                <w:lang w:val="es-ES_tradnl" w:eastAsia="ja-JP"/>
              </w:rPr>
              <w:t>Pasaje bíblico</w:t>
            </w:r>
            <w:r w:rsidRPr="00500CBD">
              <w:rPr>
                <w:bCs/>
                <w:i/>
                <w:sz w:val="20"/>
                <w:lang w:val="es-ES_tradnl" w:eastAsia="ja-JP"/>
              </w:rPr>
              <w:t xml:space="preserve">: </w:t>
            </w:r>
            <w:r>
              <w:rPr>
                <w:bCs/>
                <w:i/>
                <w:sz w:val="20"/>
                <w:lang w:val="es-ES_tradnl" w:eastAsia="ja-JP"/>
              </w:rPr>
              <w:t>Malaquías 2:</w:t>
            </w:r>
            <w:r w:rsidR="00CF0CC3">
              <w:rPr>
                <w:bCs/>
                <w:i/>
                <w:sz w:val="20"/>
                <w:lang w:val="es-ES_tradnl" w:eastAsia="ja-JP"/>
              </w:rPr>
              <w:t>5-9</w:t>
            </w:r>
            <w:r>
              <w:rPr>
                <w:bCs/>
                <w:i/>
                <w:sz w:val="20"/>
                <w:lang w:val="es-ES_tradnl" w:eastAsia="ja-JP"/>
              </w:rPr>
              <w:t>.</w:t>
            </w:r>
          </w:p>
          <w:p w14:paraId="791909E1" w14:textId="77777777" w:rsidR="005C6B8E" w:rsidRDefault="008C4214" w:rsidP="005C6B8E">
            <w:pPr>
              <w:pStyle w:val="Prrafodelista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/>
                <w:sz w:val="20"/>
                <w:lang w:val="es-ES_tradnl" w:eastAsia="ja-JP"/>
              </w:rPr>
            </w:pPr>
            <w:r>
              <w:rPr>
                <w:bCs/>
                <w:i/>
                <w:sz w:val="20"/>
                <w:lang w:val="es-ES_tradnl" w:eastAsia="ja-JP"/>
              </w:rPr>
              <w:t>Crítica textual: Mal. 2:</w:t>
            </w:r>
            <w:r w:rsidR="00CF0CC3">
              <w:rPr>
                <w:bCs/>
                <w:i/>
                <w:sz w:val="20"/>
                <w:lang w:val="es-ES_tradnl" w:eastAsia="ja-JP"/>
              </w:rPr>
              <w:t>5,7,9</w:t>
            </w:r>
            <w:r>
              <w:rPr>
                <w:bCs/>
                <w:i/>
                <w:sz w:val="20"/>
                <w:lang w:val="es-ES_tradnl" w:eastAsia="ja-JP"/>
              </w:rPr>
              <w:t>.</w:t>
            </w:r>
          </w:p>
          <w:p w14:paraId="3081083B" w14:textId="77777777" w:rsidR="005C6B8E" w:rsidRDefault="005C6B8E" w:rsidP="005C6B8E">
            <w:pPr>
              <w:pStyle w:val="Prrafodelista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/>
                <w:sz w:val="20"/>
                <w:lang w:val="es-ES_tradnl" w:eastAsia="ja-JP"/>
              </w:rPr>
            </w:pPr>
          </w:p>
          <w:p w14:paraId="5088323F" w14:textId="02D7510F" w:rsidR="005C6B8E" w:rsidRPr="005C6B8E" w:rsidRDefault="00874057" w:rsidP="00922CF6">
            <w:pPr>
              <w:pStyle w:val="Prrafodelista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/>
                <w:sz w:val="20"/>
                <w:lang w:val="es-ES_tradnl" w:eastAsia="ja-JP"/>
              </w:rPr>
            </w:pPr>
            <w:r>
              <w:rPr>
                <w:rFonts w:ascii="TimesNewRomanPS" w:hAnsi="TimesNewRomanPS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NewRomanPS" w:hAnsi="TimesNewRomanPS"/>
                <w:b/>
                <w:bCs/>
                <w:sz w:val="20"/>
                <w:szCs w:val="20"/>
              </w:rPr>
              <w:t xml:space="preserve">Repaso: </w:t>
            </w:r>
            <w:r w:rsidR="008C4214" w:rsidRPr="00F83CB0">
              <w:rPr>
                <w:rFonts w:ascii="TimesNewRomanPSMT" w:hAnsi="TimesNewRomanPSMT"/>
                <w:i/>
                <w:iCs/>
                <w:sz w:val="20"/>
                <w:szCs w:val="20"/>
              </w:rPr>
              <w:t>yr</w:t>
            </w:r>
            <w:r w:rsidR="00F83CB0" w:rsidRPr="00F83CB0">
              <w:rPr>
                <w:b/>
                <w:bCs/>
                <w:i/>
                <w:iCs/>
                <w:position w:val="4"/>
                <w:sz w:val="16"/>
                <w:szCs w:val="16"/>
                <w:vertAlign w:val="superscript"/>
              </w:rPr>
              <w:t>)</w:t>
            </w:r>
            <w:r w:rsidR="008C4214" w:rsidRPr="00F83CB0">
              <w:rPr>
                <w:rFonts w:ascii="TimesNewRomanPSMT" w:hAnsi="TimesNewRomanPSMT"/>
                <w:b/>
                <w:bCs/>
                <w:sz w:val="16"/>
                <w:szCs w:val="16"/>
              </w:rPr>
              <w:t xml:space="preserve"> </w:t>
            </w:r>
            <w:r w:rsidR="008C4214">
              <w:rPr>
                <w:rFonts w:ascii="TimesNewRomanPSMT" w:hAnsi="TimesNewRomanPSMT"/>
                <w:sz w:val="20"/>
                <w:szCs w:val="20"/>
              </w:rPr>
              <w:t xml:space="preserve">(p. 112, </w:t>
            </w:r>
            <w:r w:rsidR="008C4214" w:rsidRPr="008C4214">
              <w:rPr>
                <w:rFonts w:ascii="TimesNewRomanPSMT" w:hAnsi="TimesNewRomanPSMT"/>
                <w:i/>
                <w:iCs/>
                <w:sz w:val="20"/>
                <w:szCs w:val="20"/>
              </w:rPr>
              <w:t>MH3</w:t>
            </w:r>
            <w:r w:rsidR="008C4214">
              <w:rPr>
                <w:rFonts w:ascii="TimesNewRomanPSMT" w:hAnsi="TimesNewRomanPSMT"/>
                <w:sz w:val="20"/>
                <w:szCs w:val="20"/>
              </w:rPr>
              <w:t>)</w:t>
            </w:r>
            <w:r w:rsidR="00CA6F60">
              <w:rPr>
                <w:rFonts w:ascii="TimesNewRomanPSMT" w:hAnsi="TimesNewRomanPSMT"/>
                <w:sz w:val="20"/>
                <w:szCs w:val="20"/>
              </w:rPr>
              <w:t xml:space="preserve">; la partícula negativa </w:t>
            </w:r>
            <w:r w:rsidR="005C6B8E" w:rsidRPr="00F83CB0">
              <w:rPr>
                <w:rFonts w:ascii="TimesNewRomanPSMT" w:hAnsi="TimesNewRomanPSMT"/>
                <w:b/>
                <w:bCs/>
                <w:sz w:val="16"/>
                <w:szCs w:val="16"/>
              </w:rPr>
              <w:t xml:space="preserve"> </w:t>
            </w:r>
            <w:r w:rsidR="00F83CB0">
              <w:rPr>
                <w:b/>
                <w:bCs/>
                <w:position w:val="4"/>
                <w:sz w:val="16"/>
                <w:szCs w:val="16"/>
                <w:vertAlign w:val="superscript"/>
              </w:rPr>
              <w:t>(</w:t>
            </w:r>
            <w:r w:rsidR="005C6B8E" w:rsidRPr="005C6B8E">
              <w:rPr>
                <w:rFonts w:ascii="TimesNewRomanPSMT" w:hAnsi="TimesNewRomanPSMT"/>
                <w:i/>
                <w:iCs/>
                <w:sz w:val="20"/>
                <w:szCs w:val="20"/>
              </w:rPr>
              <w:t>yn</w:t>
            </w:r>
            <w:r w:rsidR="005C6B8E" w:rsidRPr="00EA05EA">
              <w:rPr>
                <w:sz w:val="20"/>
                <w:lang w:val="es-ES_tradnl"/>
              </w:rPr>
              <w:t xml:space="preserve"> las cláusulas</w:t>
            </w:r>
            <w:r w:rsidR="005C6B8E">
              <w:rPr>
                <w:sz w:val="20"/>
                <w:lang w:val="es-ES_tradnl"/>
              </w:rPr>
              <w:t xml:space="preserve"> subordinadas causales, explicativas (p. 42, </w:t>
            </w:r>
            <w:r w:rsidR="005C6B8E" w:rsidRPr="00EA05EA">
              <w:rPr>
                <w:i/>
                <w:iCs/>
                <w:sz w:val="20"/>
                <w:lang w:val="es-ES_tradnl"/>
              </w:rPr>
              <w:t>MH3</w:t>
            </w:r>
            <w:r w:rsidR="005C6B8E">
              <w:rPr>
                <w:sz w:val="20"/>
                <w:lang w:val="es-ES_tradnl"/>
              </w:rPr>
              <w:t xml:space="preserve"> ).</w:t>
            </w:r>
          </w:p>
          <w:p w14:paraId="48E7B6DB" w14:textId="13FC6E0F" w:rsidR="002672A3" w:rsidRPr="00874057" w:rsidRDefault="002672A3" w:rsidP="002672A3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VE"/>
              </w:rPr>
            </w:pPr>
          </w:p>
        </w:tc>
        <w:tc>
          <w:tcPr>
            <w:tcW w:w="3259" w:type="dxa"/>
          </w:tcPr>
          <w:p w14:paraId="21441670" w14:textId="4C70FA0E" w:rsidR="00CF0CC3" w:rsidRDefault="00CF0CC3" w:rsidP="00CF0CC3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lang w:val="es-ES_tradnl" w:eastAsia="ja-JP"/>
              </w:rPr>
            </w:pPr>
            <w:r w:rsidRPr="00FE4112">
              <w:rPr>
                <w:i/>
                <w:sz w:val="20"/>
                <w:lang w:val="es-ES_tradnl" w:eastAsia="ja-JP"/>
              </w:rPr>
              <w:t>Revisión de la tarea:</w:t>
            </w:r>
            <w:r>
              <w:rPr>
                <w:sz w:val="20"/>
                <w:lang w:val="es-ES_tradnl" w:eastAsia="ja-JP"/>
              </w:rPr>
              <w:t xml:space="preserve"> </w:t>
            </w:r>
            <w:r>
              <w:rPr>
                <w:b/>
                <w:sz w:val="20"/>
                <w:lang w:val="es-ES_tradnl" w:eastAsia="ja-JP"/>
              </w:rPr>
              <w:t>Traducción #</w:t>
            </w:r>
            <w:r w:rsidR="00362FF7">
              <w:rPr>
                <w:b/>
                <w:sz w:val="20"/>
                <w:lang w:val="es-ES_tradnl" w:eastAsia="ja-JP"/>
              </w:rPr>
              <w:t>5</w:t>
            </w:r>
            <w:r>
              <w:rPr>
                <w:b/>
                <w:sz w:val="20"/>
                <w:lang w:val="es-ES_tradnl" w:eastAsia="ja-JP"/>
              </w:rPr>
              <w:t xml:space="preserve"> Malaquías 2:</w:t>
            </w:r>
            <w:r w:rsidR="004C2C4E">
              <w:rPr>
                <w:b/>
                <w:sz w:val="20"/>
                <w:lang w:val="es-ES_tradnl" w:eastAsia="ja-JP"/>
              </w:rPr>
              <w:t>5-9</w:t>
            </w:r>
            <w:r>
              <w:rPr>
                <w:b/>
                <w:sz w:val="20"/>
                <w:lang w:val="es-ES_tradnl" w:eastAsia="ja-JP"/>
              </w:rPr>
              <w:t xml:space="preserve"> </w:t>
            </w:r>
            <w:r>
              <w:rPr>
                <w:i/>
                <w:iCs/>
                <w:sz w:val="20"/>
                <w:lang w:val="es-ES_tradnl"/>
              </w:rPr>
              <w:t>(Tomar en cuenta la relación con el canon hebreo.)</w:t>
            </w:r>
          </w:p>
          <w:p w14:paraId="2325A4BC" w14:textId="1CE07472" w:rsidR="00922CF6" w:rsidRDefault="00AB1897" w:rsidP="00922CF6">
            <w:pPr>
              <w:pStyle w:val="Prrafodelista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" w:hAnsi="TimesNewRomanPS"/>
                <w:b/>
                <w:bCs/>
                <w:sz w:val="20"/>
                <w:szCs w:val="20"/>
              </w:rPr>
            </w:pPr>
            <w:r>
              <w:rPr>
                <w:sz w:val="20"/>
                <w:lang w:val="es-ES_tradnl" w:eastAsia="ja-JP"/>
              </w:rPr>
              <w:t>Práctica de la lectura en hebreo: Malaquías 2:5-9.</w:t>
            </w:r>
          </w:p>
          <w:p w14:paraId="52B748A6" w14:textId="77777777" w:rsidR="00AB1897" w:rsidRDefault="00AB1897" w:rsidP="00922CF6">
            <w:pPr>
              <w:pStyle w:val="Prrafodelista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" w:hAnsi="TimesNewRomanPS"/>
                <w:b/>
                <w:bCs/>
                <w:sz w:val="20"/>
                <w:szCs w:val="20"/>
              </w:rPr>
            </w:pPr>
          </w:p>
          <w:p w14:paraId="7C5EC832" w14:textId="5C6AEB6F" w:rsidR="002672A3" w:rsidRPr="00AB1897" w:rsidRDefault="004204B7" w:rsidP="00AB1897">
            <w:pPr>
              <w:pStyle w:val="Prrafodelista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/>
                <w:sz w:val="20"/>
                <w:lang w:val="es-ES_tradnl" w:eastAsia="ja-JP"/>
              </w:rPr>
            </w:pPr>
            <w:r>
              <w:rPr>
                <w:rFonts w:ascii="TimesNewRomanPS" w:hAnsi="TimesNewRomanPS"/>
                <w:b/>
                <w:bCs/>
                <w:sz w:val="20"/>
                <w:szCs w:val="20"/>
              </w:rPr>
              <w:t xml:space="preserve">Repaso: </w:t>
            </w:r>
            <w:r w:rsidR="00263592" w:rsidRPr="00F83CB0">
              <w:rPr>
                <w:rFonts w:ascii="TimesNewRomanPSMT" w:hAnsi="TimesNewRomanPSMT"/>
                <w:i/>
                <w:iCs/>
                <w:sz w:val="20"/>
                <w:szCs w:val="20"/>
              </w:rPr>
              <w:t>yr</w:t>
            </w:r>
            <w:r w:rsidR="00263592" w:rsidRPr="00F83CB0">
              <w:rPr>
                <w:b/>
                <w:bCs/>
                <w:i/>
                <w:iCs/>
                <w:position w:val="4"/>
                <w:sz w:val="16"/>
                <w:szCs w:val="16"/>
                <w:vertAlign w:val="superscript"/>
              </w:rPr>
              <w:t>)</w:t>
            </w:r>
            <w:r w:rsidR="00263592" w:rsidRPr="00F83CB0">
              <w:rPr>
                <w:rFonts w:ascii="TimesNewRomanPSMT" w:hAnsi="TimesNewRomanPSMT"/>
                <w:b/>
                <w:bCs/>
                <w:sz w:val="16"/>
                <w:szCs w:val="16"/>
              </w:rPr>
              <w:t xml:space="preserve"> </w:t>
            </w:r>
            <w:r w:rsidR="004C2C4E">
              <w:rPr>
                <w:rFonts w:ascii="TimesNewRomanPSMT" w:hAnsi="TimesNewRomanPSMT"/>
                <w:sz w:val="20"/>
                <w:szCs w:val="20"/>
              </w:rPr>
              <w:t xml:space="preserve">(p. 112, </w:t>
            </w:r>
            <w:r w:rsidR="004C2C4E" w:rsidRPr="008C4214">
              <w:rPr>
                <w:rFonts w:ascii="TimesNewRomanPSMT" w:hAnsi="TimesNewRomanPSMT"/>
                <w:i/>
                <w:iCs/>
                <w:sz w:val="20"/>
                <w:szCs w:val="20"/>
              </w:rPr>
              <w:t>MH3</w:t>
            </w:r>
            <w:r w:rsidR="004C2C4E">
              <w:rPr>
                <w:rFonts w:ascii="TimesNewRomanPSMT" w:hAnsi="TimesNewRomanPSMT"/>
                <w:sz w:val="20"/>
                <w:szCs w:val="20"/>
              </w:rPr>
              <w:t>)</w:t>
            </w:r>
            <w:r w:rsidR="00922CF6">
              <w:rPr>
                <w:rFonts w:ascii="TimesNewRomanPSMT" w:hAnsi="TimesNewRomanPSMT"/>
                <w:sz w:val="20"/>
                <w:szCs w:val="20"/>
              </w:rPr>
              <w:t xml:space="preserve">; la partícula negativa  </w:t>
            </w:r>
            <w:r w:rsidR="00263592">
              <w:rPr>
                <w:b/>
                <w:bCs/>
                <w:position w:val="4"/>
                <w:sz w:val="16"/>
                <w:szCs w:val="16"/>
                <w:vertAlign w:val="superscript"/>
              </w:rPr>
              <w:t>(</w:t>
            </w:r>
            <w:r w:rsidR="00263592" w:rsidRPr="005C6B8E">
              <w:rPr>
                <w:rFonts w:ascii="TimesNewRomanPSMT" w:hAnsi="TimesNewRomanPSMT"/>
                <w:i/>
                <w:iCs/>
                <w:sz w:val="20"/>
                <w:szCs w:val="20"/>
              </w:rPr>
              <w:t>yn</w:t>
            </w:r>
            <w:r w:rsidR="00922CF6" w:rsidRPr="00EA05EA">
              <w:rPr>
                <w:sz w:val="20"/>
                <w:lang w:val="es-ES_tradnl"/>
              </w:rPr>
              <w:t xml:space="preserve"> las cláusulas</w:t>
            </w:r>
            <w:r w:rsidR="00922CF6">
              <w:rPr>
                <w:sz w:val="20"/>
                <w:lang w:val="es-ES_tradnl"/>
              </w:rPr>
              <w:t xml:space="preserve"> subordinadas causales, explicativas (p. 42, </w:t>
            </w:r>
            <w:r w:rsidR="00922CF6" w:rsidRPr="00EA05EA">
              <w:rPr>
                <w:i/>
                <w:iCs/>
                <w:sz w:val="20"/>
                <w:lang w:val="es-ES_tradnl"/>
              </w:rPr>
              <w:t>MH3</w:t>
            </w:r>
            <w:r w:rsidR="00922CF6">
              <w:rPr>
                <w:sz w:val="20"/>
                <w:lang w:val="es-ES_tradnl"/>
              </w:rPr>
              <w:t xml:space="preserve"> ).</w:t>
            </w:r>
          </w:p>
        </w:tc>
        <w:tc>
          <w:tcPr>
            <w:tcW w:w="3259" w:type="dxa"/>
          </w:tcPr>
          <w:p w14:paraId="2942B744" w14:textId="246EBA40" w:rsidR="00515C9D" w:rsidRDefault="00316AA9" w:rsidP="002672A3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4204B7">
              <w:rPr>
                <w:rFonts w:eastAsia="Microsoft YaHei"/>
                <w:sz w:val="20"/>
                <w:szCs w:val="20"/>
                <w:lang w:val="es-ES_tradnl"/>
              </w:rPr>
              <w:t xml:space="preserve">Guía de la clase.  Manual de </w:t>
            </w:r>
            <w:r w:rsidR="00253E19" w:rsidRPr="004204B7">
              <w:rPr>
                <w:rFonts w:eastAsia="Microsoft YaHei"/>
                <w:sz w:val="20"/>
                <w:szCs w:val="20"/>
                <w:lang w:val="es-ES_tradnl"/>
              </w:rPr>
              <w:t xml:space="preserve">Hebreo </w:t>
            </w:r>
            <w:r w:rsidRPr="004204B7">
              <w:rPr>
                <w:rFonts w:eastAsia="Microsoft YaHei"/>
                <w:sz w:val="20"/>
                <w:szCs w:val="20"/>
                <w:lang w:val="es-ES_tradnl"/>
              </w:rPr>
              <w:t xml:space="preserve">III del SEC.  </w:t>
            </w:r>
            <w:r w:rsidR="00290105">
              <w:rPr>
                <w:rFonts w:eastAsia="Microsoft YaHei"/>
                <w:sz w:val="20"/>
                <w:szCs w:val="20"/>
                <w:lang w:val="es-ES_tradnl"/>
              </w:rPr>
              <w:t xml:space="preserve"> </w:t>
            </w:r>
          </w:p>
          <w:p w14:paraId="0AE6B4CA" w14:textId="77777777" w:rsidR="00515C9D" w:rsidRDefault="00515C9D" w:rsidP="002672A3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</w:p>
          <w:p w14:paraId="1981FE31" w14:textId="76C3E23F" w:rsidR="00091E25" w:rsidRDefault="00316AA9" w:rsidP="002672A3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es-ES_tradnl"/>
              </w:rPr>
            </w:pPr>
            <w:r w:rsidRPr="004204B7">
              <w:rPr>
                <w:rFonts w:eastAsia="Microsoft YaHei"/>
                <w:b/>
                <w:bCs/>
                <w:sz w:val="20"/>
                <w:szCs w:val="20"/>
                <w:lang w:val="es-ES_tradnl"/>
              </w:rPr>
              <w:t>Audio:</w:t>
            </w:r>
            <w:r w:rsidRPr="004204B7">
              <w:rPr>
                <w:rFonts w:eastAsia="Microsoft YaHei"/>
                <w:sz w:val="20"/>
                <w:szCs w:val="20"/>
                <w:lang w:val="es-ES_tradnl"/>
              </w:rPr>
              <w:t xml:space="preserve"> Biblia hebrea, </w:t>
            </w:r>
            <w:r w:rsidR="00CA6F60">
              <w:rPr>
                <w:rFonts w:eastAsia="Microsoft YaHei"/>
                <w:sz w:val="20"/>
                <w:szCs w:val="20"/>
                <w:lang w:val="es-ES_tradnl"/>
              </w:rPr>
              <w:t>Malaquías 2.</w:t>
            </w:r>
            <w:r w:rsidRPr="004204B7">
              <w:rPr>
                <w:b/>
                <w:sz w:val="20"/>
                <w:szCs w:val="20"/>
                <w:lang w:val="es-ES_tradnl"/>
              </w:rPr>
              <w:t xml:space="preserve"> </w:t>
            </w:r>
          </w:p>
          <w:p w14:paraId="6E35CFD7" w14:textId="77777777" w:rsidR="00091E25" w:rsidRDefault="00091E25" w:rsidP="002672A3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es-ES_tradnl"/>
              </w:rPr>
            </w:pPr>
          </w:p>
          <w:p w14:paraId="5B3321CB" w14:textId="222720E3" w:rsidR="002672A3" w:rsidRPr="00922CF6" w:rsidRDefault="00316AA9" w:rsidP="00922CF6">
            <w:pPr>
              <w:pStyle w:val="Prrafodelista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/>
                <w:sz w:val="20"/>
                <w:lang w:val="es-ES_tradnl" w:eastAsia="ja-JP"/>
              </w:rPr>
            </w:pPr>
            <w:r w:rsidRPr="004204B7">
              <w:rPr>
                <w:b/>
                <w:sz w:val="20"/>
                <w:szCs w:val="20"/>
                <w:lang w:val="es-ES_tradnl"/>
              </w:rPr>
              <w:t>Láminas</w:t>
            </w:r>
            <w:r w:rsidR="004204B7" w:rsidRPr="004204B7">
              <w:rPr>
                <w:bCs/>
                <w:sz w:val="20"/>
                <w:szCs w:val="20"/>
                <w:lang w:val="es-ES_tradnl"/>
              </w:rPr>
              <w:t>:</w:t>
            </w:r>
            <w:r w:rsidR="00263592" w:rsidRPr="00F83CB0">
              <w:rPr>
                <w:rFonts w:ascii="TimesNewRomanPSMT" w:hAnsi="TimesNewRomanPSMT"/>
                <w:i/>
                <w:iCs/>
                <w:sz w:val="20"/>
                <w:szCs w:val="20"/>
              </w:rPr>
              <w:t xml:space="preserve"> yr</w:t>
            </w:r>
            <w:r w:rsidR="00263592" w:rsidRPr="00F83CB0">
              <w:rPr>
                <w:b/>
                <w:bCs/>
                <w:i/>
                <w:iCs/>
                <w:position w:val="4"/>
                <w:sz w:val="16"/>
                <w:szCs w:val="16"/>
                <w:vertAlign w:val="superscript"/>
              </w:rPr>
              <w:t>)</w:t>
            </w:r>
            <w:r w:rsidR="00263592" w:rsidRPr="00F83CB0">
              <w:rPr>
                <w:rFonts w:ascii="TimesNewRomanPSMT" w:hAnsi="TimesNewRomanPSMT"/>
                <w:b/>
                <w:bCs/>
                <w:sz w:val="16"/>
                <w:szCs w:val="16"/>
              </w:rPr>
              <w:t xml:space="preserve"> </w:t>
            </w:r>
            <w:r w:rsidR="00CA6F60">
              <w:rPr>
                <w:rFonts w:ascii="TimesNewRomanPSMT" w:hAnsi="TimesNewRomanPSMT"/>
                <w:sz w:val="20"/>
                <w:szCs w:val="20"/>
              </w:rPr>
              <w:t xml:space="preserve">(p. 112, </w:t>
            </w:r>
            <w:r w:rsidR="00CA6F60" w:rsidRPr="008C4214">
              <w:rPr>
                <w:rFonts w:ascii="TimesNewRomanPSMT" w:hAnsi="TimesNewRomanPSMT"/>
                <w:i/>
                <w:iCs/>
                <w:sz w:val="20"/>
                <w:szCs w:val="20"/>
              </w:rPr>
              <w:t>MH3</w:t>
            </w:r>
            <w:r w:rsidR="00CA6F60">
              <w:rPr>
                <w:rFonts w:ascii="TimesNewRomanPSMT" w:hAnsi="TimesNewRomanPSMT"/>
                <w:sz w:val="20"/>
                <w:szCs w:val="20"/>
              </w:rPr>
              <w:t xml:space="preserve">); </w:t>
            </w:r>
            <w:r w:rsidR="00922CF6">
              <w:rPr>
                <w:rFonts w:ascii="TimesNewRomanPSMT" w:hAnsi="TimesNewRomanPSMT"/>
                <w:sz w:val="20"/>
                <w:szCs w:val="20"/>
              </w:rPr>
              <w:t xml:space="preserve">la partícula negativa  </w:t>
            </w:r>
            <w:r w:rsidR="00263592">
              <w:rPr>
                <w:b/>
                <w:bCs/>
                <w:position w:val="4"/>
                <w:sz w:val="16"/>
                <w:szCs w:val="16"/>
                <w:vertAlign w:val="superscript"/>
              </w:rPr>
              <w:t>(</w:t>
            </w:r>
            <w:r w:rsidR="00263592" w:rsidRPr="005C6B8E">
              <w:rPr>
                <w:rFonts w:ascii="TimesNewRomanPSMT" w:hAnsi="TimesNewRomanPSMT"/>
                <w:i/>
                <w:iCs/>
                <w:sz w:val="20"/>
                <w:szCs w:val="20"/>
              </w:rPr>
              <w:t>yn</w:t>
            </w:r>
            <w:r w:rsidR="00922CF6" w:rsidRPr="00EA05EA">
              <w:rPr>
                <w:sz w:val="20"/>
                <w:lang w:val="es-ES_tradnl"/>
              </w:rPr>
              <w:t xml:space="preserve"> las cláusulas</w:t>
            </w:r>
            <w:r w:rsidR="00922CF6">
              <w:rPr>
                <w:sz w:val="20"/>
                <w:lang w:val="es-ES_tradnl"/>
              </w:rPr>
              <w:t xml:space="preserve"> subordinadas causales, explicativas (p. 42, </w:t>
            </w:r>
            <w:r w:rsidR="00922CF6" w:rsidRPr="00EA05EA">
              <w:rPr>
                <w:i/>
                <w:iCs/>
                <w:sz w:val="20"/>
                <w:lang w:val="es-ES_tradnl"/>
              </w:rPr>
              <w:t>MH3</w:t>
            </w:r>
            <w:r w:rsidR="00922CF6">
              <w:rPr>
                <w:sz w:val="20"/>
                <w:lang w:val="es-ES_tradnl"/>
              </w:rPr>
              <w:t xml:space="preserve"> );</w:t>
            </w:r>
            <w:r w:rsidR="00922CF6">
              <w:rPr>
                <w:bCs/>
                <w:i/>
                <w:sz w:val="20"/>
                <w:lang w:val="es-ES_tradnl" w:eastAsia="ja-JP"/>
              </w:rPr>
              <w:t xml:space="preserve">  </w:t>
            </w:r>
            <w:r w:rsidR="00CA6F60">
              <w:rPr>
                <w:rFonts w:ascii="TimesNewRomanPSMT" w:hAnsi="TimesNewRomanPSMT"/>
                <w:sz w:val="20"/>
                <w:szCs w:val="20"/>
              </w:rPr>
              <w:t>Malaquías 2.</w:t>
            </w:r>
          </w:p>
        </w:tc>
      </w:tr>
      <w:tr w:rsidR="002672A3" w:rsidRPr="00121A24" w14:paraId="36AEE3D1" w14:textId="77777777" w:rsidTr="004B04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63B19716" w14:textId="77777777" w:rsidR="002672A3" w:rsidRPr="00121A24" w:rsidRDefault="002672A3" w:rsidP="002672A3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  <w:r w:rsidRPr="00121A24">
              <w:rPr>
                <w:rFonts w:eastAsia="Microsoft YaHei"/>
                <w:szCs w:val="24"/>
                <w:lang w:val="es-ES_tradnl"/>
              </w:rPr>
              <w:t>7</w:t>
            </w:r>
          </w:p>
        </w:tc>
        <w:tc>
          <w:tcPr>
            <w:tcW w:w="2946" w:type="dxa"/>
          </w:tcPr>
          <w:p w14:paraId="726F0194" w14:textId="703A1CB0" w:rsidR="00AF14B3" w:rsidRDefault="00AF14B3" w:rsidP="00AF14B3">
            <w:pPr>
              <w:pStyle w:val="Prrafodelista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sz w:val="20"/>
                <w:lang w:val="es-ES_tradnl" w:eastAsia="ja-JP"/>
              </w:rPr>
            </w:pPr>
            <w:r w:rsidRPr="000071E2">
              <w:rPr>
                <w:b/>
                <w:i/>
                <w:sz w:val="20"/>
                <w:lang w:val="es-ES_tradnl" w:eastAsia="ja-JP"/>
              </w:rPr>
              <w:t>Pasaje bíblico</w:t>
            </w:r>
            <w:r w:rsidRPr="00500CBD">
              <w:rPr>
                <w:bCs/>
                <w:i/>
                <w:sz w:val="20"/>
                <w:lang w:val="es-ES_tradnl" w:eastAsia="ja-JP"/>
              </w:rPr>
              <w:t xml:space="preserve">: </w:t>
            </w:r>
            <w:r>
              <w:rPr>
                <w:bCs/>
                <w:i/>
                <w:sz w:val="20"/>
                <w:lang w:val="es-ES_tradnl" w:eastAsia="ja-JP"/>
              </w:rPr>
              <w:t>Malaquías 2:10-12.</w:t>
            </w:r>
          </w:p>
          <w:p w14:paraId="279C7730" w14:textId="135D5F02" w:rsidR="00AF14B3" w:rsidRDefault="00AF14B3" w:rsidP="00AF14B3">
            <w:pPr>
              <w:pStyle w:val="Prrafodelista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sz w:val="20"/>
                <w:lang w:val="es-ES_tradnl" w:eastAsia="ja-JP"/>
              </w:rPr>
            </w:pPr>
            <w:r>
              <w:rPr>
                <w:bCs/>
                <w:i/>
                <w:sz w:val="20"/>
                <w:lang w:val="es-ES_tradnl" w:eastAsia="ja-JP"/>
              </w:rPr>
              <w:t>Crítica textual: Mal. 2:10,11,12.</w:t>
            </w:r>
          </w:p>
          <w:p w14:paraId="33366892" w14:textId="6108D5E9" w:rsidR="00D05A49" w:rsidRPr="00306583" w:rsidRDefault="00D05A49" w:rsidP="00352A8F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06583">
              <w:rPr>
                <w:i/>
                <w:iCs/>
                <w:sz w:val="20"/>
                <w:szCs w:val="20"/>
              </w:rPr>
              <w:br/>
            </w:r>
            <w:r w:rsidR="00352A8F">
              <w:rPr>
                <w:b/>
                <w:bCs/>
                <w:sz w:val="20"/>
                <w:szCs w:val="20"/>
              </w:rPr>
              <w:t>Repaso</w:t>
            </w:r>
            <w:r w:rsidRPr="00306583">
              <w:rPr>
                <w:b/>
                <w:bCs/>
                <w:sz w:val="20"/>
                <w:szCs w:val="20"/>
              </w:rPr>
              <w:t>:</w:t>
            </w:r>
            <w:r w:rsidRPr="00306583">
              <w:rPr>
                <w:sz w:val="20"/>
                <w:szCs w:val="20"/>
              </w:rPr>
              <w:t xml:space="preserve"> </w:t>
            </w:r>
            <w:r w:rsidR="00352A8F">
              <w:rPr>
                <w:sz w:val="20"/>
                <w:szCs w:val="20"/>
              </w:rPr>
              <w:t>las cláusulas subordinadas finales (pp. 38-40, MH3.)</w:t>
            </w:r>
          </w:p>
          <w:p w14:paraId="2EFE22DA" w14:textId="24A27629" w:rsidR="002672A3" w:rsidRPr="00D05A49" w:rsidRDefault="002672A3" w:rsidP="002672A3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VE"/>
              </w:rPr>
            </w:pPr>
          </w:p>
        </w:tc>
        <w:tc>
          <w:tcPr>
            <w:tcW w:w="3259" w:type="dxa"/>
          </w:tcPr>
          <w:p w14:paraId="29723AD7" w14:textId="51ED38AB" w:rsidR="00F44F6E" w:rsidRDefault="00F44F6E" w:rsidP="00F44F6E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lang w:val="es-ES_tradnl" w:eastAsia="ja-JP"/>
              </w:rPr>
            </w:pPr>
            <w:r w:rsidRPr="00FE4112">
              <w:rPr>
                <w:i/>
                <w:sz w:val="20"/>
                <w:lang w:val="es-ES_tradnl" w:eastAsia="ja-JP"/>
              </w:rPr>
              <w:t>Revisión de la tarea:</w:t>
            </w:r>
            <w:r>
              <w:rPr>
                <w:sz w:val="20"/>
                <w:lang w:val="es-ES_tradnl" w:eastAsia="ja-JP"/>
              </w:rPr>
              <w:t xml:space="preserve"> </w:t>
            </w:r>
            <w:r>
              <w:rPr>
                <w:b/>
                <w:sz w:val="20"/>
                <w:lang w:val="es-ES_tradnl" w:eastAsia="ja-JP"/>
              </w:rPr>
              <w:t xml:space="preserve">Traducción #6 Malaquías 2:10-12 </w:t>
            </w:r>
            <w:r>
              <w:rPr>
                <w:i/>
                <w:iCs/>
                <w:sz w:val="20"/>
                <w:lang w:val="es-ES_tradnl"/>
              </w:rPr>
              <w:t>(Tomar en cuenta la relación con el canon hebreo.)</w:t>
            </w:r>
          </w:p>
          <w:p w14:paraId="2072FF9E" w14:textId="77777777" w:rsidR="004400EE" w:rsidRPr="004400EE" w:rsidRDefault="004400EE" w:rsidP="002672A3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</w:p>
          <w:p w14:paraId="275268E8" w14:textId="2120EACF" w:rsidR="001B5708" w:rsidRDefault="002672A3" w:rsidP="002672A3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  <w:r w:rsidRPr="004400EE">
              <w:rPr>
                <w:sz w:val="20"/>
                <w:lang w:val="es-ES_tradnl" w:eastAsia="ja-JP"/>
              </w:rPr>
              <w:t xml:space="preserve">Práctica de la lectura en hebreo: </w:t>
            </w:r>
            <w:r w:rsidR="00F44F6E">
              <w:rPr>
                <w:sz w:val="20"/>
                <w:lang w:val="es-ES_tradnl" w:eastAsia="ja-JP"/>
              </w:rPr>
              <w:t>Malaquías 2:10-12.</w:t>
            </w:r>
            <w:r w:rsidRPr="004400EE">
              <w:rPr>
                <w:sz w:val="20"/>
                <w:lang w:val="es-ES_tradnl" w:eastAsia="ja-JP"/>
              </w:rPr>
              <w:t xml:space="preserve">   </w:t>
            </w:r>
          </w:p>
          <w:p w14:paraId="06DCD3C8" w14:textId="60B54532" w:rsidR="00F44F6E" w:rsidRDefault="00F44F6E" w:rsidP="002672A3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</w:p>
          <w:p w14:paraId="252C6914" w14:textId="33C7FCE8" w:rsidR="00F44F6E" w:rsidRPr="004400EE" w:rsidRDefault="00F44F6E" w:rsidP="002672A3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  <w:r>
              <w:rPr>
                <w:b/>
                <w:bCs/>
                <w:sz w:val="20"/>
              </w:rPr>
              <w:t>Repaso</w:t>
            </w:r>
            <w:r w:rsidRPr="00306583">
              <w:rPr>
                <w:b/>
                <w:bCs/>
                <w:sz w:val="20"/>
              </w:rPr>
              <w:t>:</w:t>
            </w:r>
            <w:r w:rsidRPr="00306583">
              <w:rPr>
                <w:sz w:val="20"/>
              </w:rPr>
              <w:t xml:space="preserve"> </w:t>
            </w:r>
            <w:r>
              <w:rPr>
                <w:sz w:val="20"/>
              </w:rPr>
              <w:t>las cláusulas subordinadas finales (pp. 38-40, MH3.)</w:t>
            </w:r>
          </w:p>
          <w:p w14:paraId="668BC256" w14:textId="74C4E7D0" w:rsidR="002672A3" w:rsidRPr="004400EE" w:rsidRDefault="002672A3" w:rsidP="002672A3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  <w:r w:rsidRPr="004400EE">
              <w:rPr>
                <w:sz w:val="20"/>
                <w:lang w:val="es-ES_tradnl" w:eastAsia="ja-JP"/>
              </w:rPr>
              <w:t xml:space="preserve"> </w:t>
            </w:r>
            <w:r w:rsidRPr="004400EE">
              <w:rPr>
                <w:b/>
                <w:sz w:val="20"/>
                <w:lang w:val="es-ES_tradnl"/>
              </w:rPr>
              <w:t xml:space="preserve">    </w:t>
            </w:r>
          </w:p>
        </w:tc>
        <w:tc>
          <w:tcPr>
            <w:tcW w:w="3259" w:type="dxa"/>
          </w:tcPr>
          <w:p w14:paraId="52BC8AB1" w14:textId="4D11C216" w:rsidR="001B5708" w:rsidRDefault="001B5708" w:rsidP="001B5708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4204B7">
              <w:rPr>
                <w:rFonts w:eastAsia="Microsoft YaHei"/>
                <w:sz w:val="20"/>
                <w:szCs w:val="20"/>
                <w:lang w:val="es-ES_tradnl"/>
              </w:rPr>
              <w:t xml:space="preserve">Guía de la clase.  Manual de Hebreo III del SEC.  </w:t>
            </w:r>
          </w:p>
          <w:p w14:paraId="2621843D" w14:textId="77777777" w:rsidR="001B5708" w:rsidRDefault="001B5708" w:rsidP="001B5708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</w:p>
          <w:p w14:paraId="7C0B5C6E" w14:textId="77777777" w:rsidR="00926F7F" w:rsidRDefault="001B5708" w:rsidP="001B5708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es-ES_tradnl"/>
              </w:rPr>
            </w:pPr>
            <w:r w:rsidRPr="004204B7">
              <w:rPr>
                <w:rFonts w:eastAsia="Microsoft YaHei"/>
                <w:b/>
                <w:bCs/>
                <w:sz w:val="20"/>
                <w:szCs w:val="20"/>
                <w:lang w:val="es-ES_tradnl"/>
              </w:rPr>
              <w:t>Audio:</w:t>
            </w:r>
            <w:r w:rsidRPr="004204B7">
              <w:rPr>
                <w:rFonts w:eastAsia="Microsoft YaHei"/>
                <w:sz w:val="20"/>
                <w:szCs w:val="20"/>
                <w:lang w:val="es-ES_tradnl"/>
              </w:rPr>
              <w:t xml:space="preserve"> Biblia hebrea, </w:t>
            </w:r>
            <w:r w:rsidR="00926F7F">
              <w:rPr>
                <w:rFonts w:eastAsia="Microsoft YaHei"/>
                <w:sz w:val="20"/>
                <w:szCs w:val="20"/>
                <w:lang w:val="es-ES_tradnl"/>
              </w:rPr>
              <w:t>Malaquías 2.</w:t>
            </w:r>
            <w:r w:rsidRPr="004204B7">
              <w:rPr>
                <w:b/>
                <w:sz w:val="20"/>
                <w:szCs w:val="20"/>
                <w:lang w:val="es-ES_tradnl"/>
              </w:rPr>
              <w:t xml:space="preserve"> </w:t>
            </w:r>
          </w:p>
          <w:p w14:paraId="1AAB3F7A" w14:textId="49584F72" w:rsidR="002672A3" w:rsidRPr="00121A24" w:rsidRDefault="001B5708" w:rsidP="001B5708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  <w:r w:rsidRPr="004204B7">
              <w:rPr>
                <w:b/>
                <w:sz w:val="20"/>
                <w:szCs w:val="20"/>
                <w:lang w:val="es-ES_tradnl"/>
              </w:rPr>
              <w:t>Láminas</w:t>
            </w:r>
            <w:r w:rsidRPr="004204B7">
              <w:rPr>
                <w:bCs/>
                <w:sz w:val="20"/>
                <w:szCs w:val="20"/>
                <w:lang w:val="es-ES_tradnl"/>
              </w:rPr>
              <w:t>:</w:t>
            </w:r>
            <w:r w:rsidR="00926F7F">
              <w:rPr>
                <w:bCs/>
                <w:sz w:val="20"/>
                <w:szCs w:val="20"/>
                <w:lang w:val="es-ES_tradnl"/>
              </w:rPr>
              <w:t xml:space="preserve"> </w:t>
            </w:r>
            <w:r w:rsidR="00926F7F">
              <w:rPr>
                <w:sz w:val="20"/>
                <w:szCs w:val="20"/>
              </w:rPr>
              <w:t>las cláusulas subordinadas finales (pp. 38-40, MH3.)</w:t>
            </w:r>
            <w:r w:rsidR="00ED0ECC">
              <w:rPr>
                <w:bCs/>
                <w:sz w:val="20"/>
                <w:szCs w:val="20"/>
                <w:lang w:val="es-ES_tradnl"/>
              </w:rPr>
              <w:t xml:space="preserve"> </w:t>
            </w:r>
            <w:r w:rsidR="00926F7F">
              <w:rPr>
                <w:bCs/>
                <w:sz w:val="20"/>
                <w:szCs w:val="20"/>
                <w:lang w:val="es-ES_tradnl"/>
              </w:rPr>
              <w:t>Malaquías 2</w:t>
            </w:r>
            <w:r w:rsidR="00091E25">
              <w:rPr>
                <w:bCs/>
                <w:sz w:val="20"/>
                <w:szCs w:val="20"/>
                <w:lang w:val="es-ES_tradnl"/>
              </w:rPr>
              <w:t xml:space="preserve"> </w:t>
            </w:r>
            <w:r w:rsidR="00091E25" w:rsidRPr="00AD6832">
              <w:rPr>
                <w:rFonts w:eastAsia="Microsoft YaHei"/>
                <w:i/>
                <w:iCs/>
                <w:sz w:val="20"/>
                <w:szCs w:val="20"/>
                <w:lang w:val="es-ES_tradnl"/>
              </w:rPr>
              <w:t>BHS</w:t>
            </w:r>
            <w:r w:rsidR="00ED0ECC">
              <w:rPr>
                <w:bCs/>
                <w:sz w:val="20"/>
                <w:szCs w:val="20"/>
                <w:lang w:val="es-ES_tradnl"/>
              </w:rPr>
              <w:t>.</w:t>
            </w:r>
          </w:p>
        </w:tc>
      </w:tr>
      <w:tr w:rsidR="002672A3" w:rsidRPr="00121A24" w14:paraId="3C54A50B" w14:textId="77777777" w:rsidTr="004B0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gridSpan w:val="2"/>
          </w:tcPr>
          <w:p w14:paraId="6E66A11D" w14:textId="77777777" w:rsidR="002672A3" w:rsidRPr="00121A24" w:rsidRDefault="002672A3" w:rsidP="002672A3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</w:tcPr>
          <w:p w14:paraId="723FCDB8" w14:textId="77777777" w:rsidR="002672A3" w:rsidRPr="00121A24" w:rsidRDefault="002672A3" w:rsidP="002672A3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</w:tcPr>
          <w:p w14:paraId="14C3F32C" w14:textId="77777777" w:rsidR="002672A3" w:rsidRPr="00121A24" w:rsidRDefault="002672A3" w:rsidP="002672A3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</w:tr>
      <w:tr w:rsidR="002672A3" w:rsidRPr="00121A24" w14:paraId="787B050B" w14:textId="77777777" w:rsidTr="004B04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164C6A78" w14:textId="77777777" w:rsidR="002672A3" w:rsidRPr="00121A24" w:rsidRDefault="002672A3" w:rsidP="002672A3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  <w:r w:rsidRPr="00121A24">
              <w:rPr>
                <w:rFonts w:eastAsia="Microsoft YaHei"/>
                <w:szCs w:val="24"/>
                <w:lang w:val="es-ES_tradnl"/>
              </w:rPr>
              <w:t>8</w:t>
            </w:r>
          </w:p>
        </w:tc>
        <w:tc>
          <w:tcPr>
            <w:tcW w:w="2946" w:type="dxa"/>
          </w:tcPr>
          <w:p w14:paraId="6FE97A7E" w14:textId="6030CD6E" w:rsidR="00926F7F" w:rsidRDefault="00926F7F" w:rsidP="00926F7F">
            <w:pPr>
              <w:pStyle w:val="Prrafodelista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sz w:val="20"/>
                <w:lang w:val="es-ES_tradnl" w:eastAsia="ja-JP"/>
              </w:rPr>
            </w:pPr>
            <w:r w:rsidRPr="000071E2">
              <w:rPr>
                <w:b/>
                <w:i/>
                <w:sz w:val="20"/>
                <w:lang w:val="es-ES_tradnl" w:eastAsia="ja-JP"/>
              </w:rPr>
              <w:t>Pasaje bíblico</w:t>
            </w:r>
            <w:r w:rsidRPr="00500CBD">
              <w:rPr>
                <w:bCs/>
                <w:i/>
                <w:sz w:val="20"/>
                <w:lang w:val="es-ES_tradnl" w:eastAsia="ja-JP"/>
              </w:rPr>
              <w:t xml:space="preserve">: </w:t>
            </w:r>
            <w:r>
              <w:rPr>
                <w:bCs/>
                <w:i/>
                <w:sz w:val="20"/>
                <w:lang w:val="es-ES_tradnl" w:eastAsia="ja-JP"/>
              </w:rPr>
              <w:t>Malaquías 2:13-16.</w:t>
            </w:r>
          </w:p>
          <w:p w14:paraId="6B0D35EC" w14:textId="45B84E73" w:rsidR="00926F7F" w:rsidRDefault="00926F7F" w:rsidP="00926F7F">
            <w:pPr>
              <w:pStyle w:val="Prrafodelista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sz w:val="20"/>
                <w:lang w:val="es-ES_tradnl" w:eastAsia="ja-JP"/>
              </w:rPr>
            </w:pPr>
            <w:r>
              <w:rPr>
                <w:bCs/>
                <w:i/>
                <w:sz w:val="20"/>
                <w:lang w:val="es-ES_tradnl" w:eastAsia="ja-JP"/>
              </w:rPr>
              <w:t>Crítica textual: Mal. 2:13,15,16.</w:t>
            </w:r>
          </w:p>
          <w:p w14:paraId="7526DFBD" w14:textId="77777777" w:rsidR="00CC3A43" w:rsidRDefault="00CC3A43" w:rsidP="002672A3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2BF80D9" w14:textId="77777777" w:rsidR="00CC3A43" w:rsidRDefault="00926F7F" w:rsidP="002672A3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Repaso</w:t>
            </w:r>
            <w:r w:rsidRPr="00306583">
              <w:rPr>
                <w:b/>
                <w:bCs/>
                <w:sz w:val="20"/>
                <w:szCs w:val="20"/>
              </w:rPr>
              <w:t>:</w:t>
            </w:r>
            <w:r w:rsidRPr="0030658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las cláusulas coordinadas  (pp. 44-46, MH3)</w:t>
            </w:r>
          </w:p>
          <w:p w14:paraId="350BC935" w14:textId="77777777" w:rsidR="00926F7F" w:rsidRDefault="00926F7F" w:rsidP="002672A3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C9D3E69" w14:textId="00BE2F92" w:rsidR="00926F7F" w:rsidRPr="00926F7F" w:rsidRDefault="00926F7F" w:rsidP="002672A3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b/>
                <w:bCs/>
                <w:i/>
                <w:iCs/>
                <w:szCs w:val="24"/>
                <w:lang w:val="es-ES_tradnl"/>
              </w:rPr>
            </w:pPr>
            <w:r>
              <w:rPr>
                <w:b/>
                <w:bCs/>
                <w:sz w:val="20"/>
                <w:szCs w:val="20"/>
              </w:rPr>
              <w:t>Resumen de Malaquías 2:1-16</w:t>
            </w:r>
          </w:p>
        </w:tc>
        <w:tc>
          <w:tcPr>
            <w:tcW w:w="3259" w:type="dxa"/>
          </w:tcPr>
          <w:p w14:paraId="50074D59" w14:textId="35317E0A" w:rsidR="005535E0" w:rsidRDefault="005535E0" w:rsidP="005535E0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lang w:val="es-ES_tradnl" w:eastAsia="ja-JP"/>
              </w:rPr>
            </w:pPr>
            <w:r w:rsidRPr="00FE4112">
              <w:rPr>
                <w:i/>
                <w:sz w:val="20"/>
                <w:lang w:val="es-ES_tradnl" w:eastAsia="ja-JP"/>
              </w:rPr>
              <w:t>Revisión de la tarea:</w:t>
            </w:r>
            <w:r>
              <w:rPr>
                <w:sz w:val="20"/>
                <w:lang w:val="es-ES_tradnl" w:eastAsia="ja-JP"/>
              </w:rPr>
              <w:t xml:space="preserve"> </w:t>
            </w:r>
            <w:r>
              <w:rPr>
                <w:b/>
                <w:sz w:val="20"/>
                <w:lang w:val="es-ES_tradnl" w:eastAsia="ja-JP"/>
              </w:rPr>
              <w:t>Traducción #</w:t>
            </w:r>
            <w:r w:rsidR="00A37EE9">
              <w:rPr>
                <w:b/>
                <w:sz w:val="20"/>
                <w:lang w:val="es-ES_tradnl" w:eastAsia="ja-JP"/>
              </w:rPr>
              <w:t>7</w:t>
            </w:r>
            <w:r>
              <w:rPr>
                <w:b/>
                <w:sz w:val="20"/>
                <w:lang w:val="es-ES_tradnl" w:eastAsia="ja-JP"/>
              </w:rPr>
              <w:t xml:space="preserve"> Malaquías 2:</w:t>
            </w:r>
            <w:r w:rsidR="00A37EE9">
              <w:rPr>
                <w:b/>
                <w:sz w:val="20"/>
                <w:lang w:val="es-ES_tradnl" w:eastAsia="ja-JP"/>
              </w:rPr>
              <w:t>13-16</w:t>
            </w:r>
            <w:r>
              <w:rPr>
                <w:b/>
                <w:sz w:val="20"/>
                <w:lang w:val="es-ES_tradnl" w:eastAsia="ja-JP"/>
              </w:rPr>
              <w:t xml:space="preserve"> </w:t>
            </w:r>
            <w:r>
              <w:rPr>
                <w:i/>
                <w:iCs/>
                <w:sz w:val="20"/>
                <w:lang w:val="es-ES_tradnl"/>
              </w:rPr>
              <w:t>(Tomar en cuenta la relación con el canon hebreo.)</w:t>
            </w:r>
          </w:p>
          <w:p w14:paraId="5AAC54AF" w14:textId="77777777" w:rsidR="00711724" w:rsidRDefault="00711724" w:rsidP="00D70AC0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lang w:val="es-ES_tradnl" w:eastAsia="ja-JP"/>
              </w:rPr>
            </w:pPr>
          </w:p>
          <w:p w14:paraId="2974E7AE" w14:textId="6006C415" w:rsidR="00D70AC0" w:rsidRDefault="002672A3" w:rsidP="00D70AC0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  <w:r w:rsidRPr="005C253B">
              <w:rPr>
                <w:sz w:val="20"/>
                <w:lang w:val="es-ES_tradnl" w:eastAsia="ja-JP"/>
              </w:rPr>
              <w:t xml:space="preserve">Práctica de la lectura en hebreo: </w:t>
            </w:r>
            <w:r w:rsidR="00A37EE9">
              <w:rPr>
                <w:b/>
                <w:i/>
                <w:sz w:val="20"/>
                <w:lang w:val="es-ES_tradnl" w:eastAsia="ja-JP"/>
              </w:rPr>
              <w:t>Malaquías 2: 13-16</w:t>
            </w:r>
            <w:r w:rsidR="000965C2" w:rsidRPr="005C253B">
              <w:rPr>
                <w:b/>
                <w:i/>
                <w:sz w:val="20"/>
                <w:lang w:val="es-ES_tradnl" w:eastAsia="ja-JP"/>
              </w:rPr>
              <w:t>.</w:t>
            </w:r>
            <w:r w:rsidRPr="005C253B">
              <w:rPr>
                <w:sz w:val="20"/>
                <w:lang w:val="es-ES_tradnl" w:eastAsia="ja-JP"/>
              </w:rPr>
              <w:t xml:space="preserve"> </w:t>
            </w:r>
          </w:p>
          <w:p w14:paraId="72762ABF" w14:textId="77777777" w:rsidR="00D70AC0" w:rsidRDefault="00D70AC0" w:rsidP="00D70AC0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</w:p>
          <w:p w14:paraId="14FDCB13" w14:textId="77777777" w:rsidR="00A37EE9" w:rsidRDefault="00D70AC0" w:rsidP="002672A3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Repaso</w:t>
            </w:r>
            <w:r w:rsidRPr="004400EE">
              <w:rPr>
                <w:b/>
                <w:bCs/>
                <w:sz w:val="20"/>
                <w:szCs w:val="20"/>
              </w:rPr>
              <w:t xml:space="preserve"> </w:t>
            </w:r>
            <w:r w:rsidR="00A37EE9">
              <w:rPr>
                <w:sz w:val="20"/>
                <w:szCs w:val="20"/>
              </w:rPr>
              <w:t>las cláusulas coordinadas  (pp. 44-46, MH3)</w:t>
            </w:r>
          </w:p>
          <w:p w14:paraId="0D509E0D" w14:textId="77777777" w:rsidR="00A37EE9" w:rsidRDefault="00A37EE9" w:rsidP="002672A3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76FFA32" w14:textId="7DEEAF2F" w:rsidR="002672A3" w:rsidRPr="00121A24" w:rsidRDefault="00A37EE9" w:rsidP="002672A3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  <w:r>
              <w:rPr>
                <w:b/>
                <w:bCs/>
                <w:sz w:val="20"/>
                <w:szCs w:val="20"/>
              </w:rPr>
              <w:t xml:space="preserve">Grupos pequeños:  </w:t>
            </w:r>
            <w:r>
              <w:rPr>
                <w:sz w:val="20"/>
                <w:szCs w:val="20"/>
              </w:rPr>
              <w:t>resumen de Malaquías 2:1-16</w:t>
            </w:r>
            <w:r w:rsidR="00F0418D">
              <w:rPr>
                <w:sz w:val="20"/>
                <w:szCs w:val="20"/>
              </w:rPr>
              <w:t>.</w:t>
            </w:r>
            <w:r w:rsidR="002672A3" w:rsidRPr="005C253B">
              <w:rPr>
                <w:sz w:val="20"/>
                <w:lang w:val="es-ES_tradnl" w:eastAsia="ja-JP"/>
              </w:rPr>
              <w:t xml:space="preserve">   </w:t>
            </w:r>
            <w:r w:rsidR="002672A3" w:rsidRPr="005C253B">
              <w:rPr>
                <w:b/>
                <w:sz w:val="20"/>
                <w:lang w:val="es-ES_tradnl"/>
              </w:rPr>
              <w:t xml:space="preserve"> </w:t>
            </w:r>
          </w:p>
        </w:tc>
        <w:tc>
          <w:tcPr>
            <w:tcW w:w="3259" w:type="dxa"/>
          </w:tcPr>
          <w:p w14:paraId="5DCC8B29" w14:textId="77777777" w:rsidR="009A275E" w:rsidRDefault="009A275E" w:rsidP="009A275E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4204B7">
              <w:rPr>
                <w:rFonts w:eastAsia="Microsoft YaHei"/>
                <w:sz w:val="20"/>
                <w:szCs w:val="20"/>
                <w:lang w:val="es-ES_tradnl"/>
              </w:rPr>
              <w:t xml:space="preserve">Guía de la clase.  Manual de Hebreo III del SEC.  </w:t>
            </w:r>
          </w:p>
          <w:p w14:paraId="0B037964" w14:textId="77777777" w:rsidR="009A275E" w:rsidRDefault="009A275E" w:rsidP="009A275E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</w:p>
          <w:p w14:paraId="6DDDFE8B" w14:textId="09EB9100" w:rsidR="002672A3" w:rsidRPr="00121A24" w:rsidRDefault="009A275E" w:rsidP="009A275E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  <w:r w:rsidRPr="004204B7">
              <w:rPr>
                <w:rFonts w:eastAsia="Microsoft YaHei"/>
                <w:b/>
                <w:bCs/>
                <w:sz w:val="20"/>
                <w:szCs w:val="20"/>
                <w:lang w:val="es-ES_tradnl"/>
              </w:rPr>
              <w:t>Audio:</w:t>
            </w:r>
            <w:r w:rsidRPr="004204B7">
              <w:rPr>
                <w:rFonts w:eastAsia="Microsoft YaHei"/>
                <w:sz w:val="20"/>
                <w:szCs w:val="20"/>
                <w:lang w:val="es-ES_tradnl"/>
              </w:rPr>
              <w:t xml:space="preserve"> Biblia hebrea, </w:t>
            </w:r>
            <w:r w:rsidR="00F0418D">
              <w:rPr>
                <w:rFonts w:eastAsia="Microsoft YaHei"/>
                <w:sz w:val="20"/>
                <w:szCs w:val="20"/>
                <w:lang w:val="es-ES_tradnl"/>
              </w:rPr>
              <w:t>Malaquías 2</w:t>
            </w:r>
            <w:r w:rsidRPr="004204B7">
              <w:rPr>
                <w:rFonts w:eastAsia="Microsoft YaHei"/>
                <w:sz w:val="20"/>
                <w:szCs w:val="20"/>
                <w:lang w:val="es-ES_tradnl"/>
              </w:rPr>
              <w:t>.</w:t>
            </w:r>
            <w:r w:rsidRPr="004204B7">
              <w:rPr>
                <w:b/>
                <w:sz w:val="20"/>
                <w:szCs w:val="20"/>
                <w:lang w:val="es-ES_tradnl"/>
              </w:rPr>
              <w:t xml:space="preserve"> Láminas</w:t>
            </w:r>
            <w:r w:rsidRPr="004204B7">
              <w:rPr>
                <w:bCs/>
                <w:sz w:val="20"/>
                <w:szCs w:val="20"/>
                <w:lang w:val="es-ES_tradnl"/>
              </w:rPr>
              <w:t>:</w:t>
            </w:r>
            <w:r w:rsidR="00ED0ECC">
              <w:rPr>
                <w:bCs/>
                <w:sz w:val="20"/>
                <w:szCs w:val="20"/>
                <w:lang w:val="es-ES_tradnl"/>
              </w:rPr>
              <w:t xml:space="preserve"> </w:t>
            </w:r>
            <w:r w:rsidR="00F0418D">
              <w:rPr>
                <w:sz w:val="20"/>
                <w:szCs w:val="20"/>
              </w:rPr>
              <w:t xml:space="preserve">las cláusulas coordinadas  (pp. 44-46, MH3); </w:t>
            </w:r>
            <w:r w:rsidR="00F0418D">
              <w:rPr>
                <w:bCs/>
                <w:sz w:val="20"/>
                <w:szCs w:val="20"/>
                <w:lang w:val="es-ES_tradnl"/>
              </w:rPr>
              <w:t>Malaquías 2</w:t>
            </w:r>
            <w:r w:rsidR="00091E25">
              <w:rPr>
                <w:bCs/>
                <w:sz w:val="20"/>
                <w:szCs w:val="20"/>
                <w:lang w:val="es-ES_tradnl"/>
              </w:rPr>
              <w:t xml:space="preserve"> </w:t>
            </w:r>
            <w:r w:rsidR="00091E25" w:rsidRPr="00AD6832">
              <w:rPr>
                <w:rFonts w:eastAsia="Microsoft YaHei"/>
                <w:i/>
                <w:iCs/>
                <w:sz w:val="20"/>
                <w:szCs w:val="20"/>
                <w:lang w:val="es-ES_tradnl"/>
              </w:rPr>
              <w:t>BHS</w:t>
            </w:r>
            <w:r w:rsidR="00F0418D">
              <w:rPr>
                <w:rFonts w:eastAsia="Microsoft YaHei"/>
                <w:i/>
                <w:iCs/>
                <w:sz w:val="20"/>
                <w:szCs w:val="20"/>
                <w:lang w:val="es-ES_tradnl"/>
              </w:rPr>
              <w:t>; resumen de Malaquías 2:1-16</w:t>
            </w:r>
            <w:r w:rsidR="00ED0ECC">
              <w:rPr>
                <w:bCs/>
                <w:sz w:val="20"/>
                <w:szCs w:val="20"/>
                <w:lang w:val="es-ES_tradnl"/>
              </w:rPr>
              <w:t>.</w:t>
            </w:r>
          </w:p>
        </w:tc>
      </w:tr>
      <w:tr w:rsidR="002672A3" w:rsidRPr="00121A24" w14:paraId="3CB597B3" w14:textId="77777777" w:rsidTr="004B0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227D5C3A" w14:textId="77777777" w:rsidR="002672A3" w:rsidRPr="00121A24" w:rsidRDefault="002672A3" w:rsidP="002672A3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  <w:r w:rsidRPr="00121A24">
              <w:rPr>
                <w:rFonts w:eastAsia="Microsoft YaHei"/>
                <w:szCs w:val="24"/>
                <w:lang w:val="es-ES_tradnl"/>
              </w:rPr>
              <w:t>9</w:t>
            </w:r>
          </w:p>
        </w:tc>
        <w:tc>
          <w:tcPr>
            <w:tcW w:w="2946" w:type="dxa"/>
          </w:tcPr>
          <w:p w14:paraId="7B32A321" w14:textId="2680D6D4" w:rsidR="0031457D" w:rsidRDefault="0031457D" w:rsidP="0031457D">
            <w:pPr>
              <w:pStyle w:val="Prrafodelista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/>
                <w:sz w:val="20"/>
                <w:lang w:val="es-ES_tradnl" w:eastAsia="ja-JP"/>
              </w:rPr>
            </w:pPr>
            <w:r w:rsidRPr="000071E2">
              <w:rPr>
                <w:b/>
                <w:i/>
                <w:sz w:val="20"/>
                <w:lang w:val="es-ES_tradnl" w:eastAsia="ja-JP"/>
              </w:rPr>
              <w:t>Pasaje bíblico</w:t>
            </w:r>
            <w:r w:rsidRPr="00500CBD">
              <w:rPr>
                <w:bCs/>
                <w:i/>
                <w:sz w:val="20"/>
                <w:lang w:val="es-ES_tradnl" w:eastAsia="ja-JP"/>
              </w:rPr>
              <w:t xml:space="preserve">: </w:t>
            </w:r>
            <w:r>
              <w:rPr>
                <w:bCs/>
                <w:i/>
                <w:sz w:val="20"/>
                <w:lang w:val="es-ES_tradnl" w:eastAsia="ja-JP"/>
              </w:rPr>
              <w:t>Malaquías 2:17-3:2.</w:t>
            </w:r>
          </w:p>
          <w:p w14:paraId="483E49DB" w14:textId="12F6A73E" w:rsidR="007F6060" w:rsidRDefault="0031457D" w:rsidP="00A0430B">
            <w:pPr>
              <w:pStyle w:val="Prrafodelista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lang w:val="es-ES_tradnl" w:eastAsia="ja-JP"/>
              </w:rPr>
            </w:pPr>
            <w:r>
              <w:rPr>
                <w:bCs/>
                <w:i/>
                <w:sz w:val="20"/>
                <w:lang w:val="es-ES_tradnl" w:eastAsia="ja-JP"/>
              </w:rPr>
              <w:t>Crítica textual: Mal. 2:1</w:t>
            </w:r>
            <w:r w:rsidR="00A0430B">
              <w:rPr>
                <w:bCs/>
                <w:i/>
                <w:sz w:val="20"/>
                <w:lang w:val="es-ES_tradnl" w:eastAsia="ja-JP"/>
              </w:rPr>
              <w:t>7; 3:1,2</w:t>
            </w:r>
          </w:p>
          <w:p w14:paraId="4BFFD32E" w14:textId="77777777" w:rsidR="00A0430B" w:rsidRDefault="00A0430B" w:rsidP="002672A3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lang w:val="es-ES_tradnl"/>
              </w:rPr>
            </w:pPr>
          </w:p>
          <w:p w14:paraId="3E47DFD5" w14:textId="4D4B60AB" w:rsidR="002672A3" w:rsidRPr="00121A24" w:rsidRDefault="007F6060" w:rsidP="002672A3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  <w:r w:rsidRPr="007F6060">
              <w:rPr>
                <w:b/>
                <w:bCs/>
                <w:sz w:val="20"/>
                <w:lang w:val="es-ES_tradnl"/>
              </w:rPr>
              <w:t>Repaso:</w:t>
            </w:r>
            <w:r>
              <w:rPr>
                <w:sz w:val="20"/>
                <w:lang w:val="es-ES_tradnl"/>
              </w:rPr>
              <w:t xml:space="preserve">  </w:t>
            </w:r>
            <w:r w:rsidR="001847F3">
              <w:rPr>
                <w:sz w:val="20"/>
                <w:lang w:val="es-ES_tradnl"/>
              </w:rPr>
              <w:t xml:space="preserve">verbos en </w:t>
            </w:r>
            <w:r w:rsidR="001847F3" w:rsidRPr="00AF6ADE">
              <w:rPr>
                <w:i/>
                <w:iCs/>
                <w:sz w:val="20"/>
                <w:lang w:val="es-ES_tradnl"/>
              </w:rPr>
              <w:t>ayin</w:t>
            </w:r>
            <w:r w:rsidR="00A0430B">
              <w:rPr>
                <w:i/>
                <w:iCs/>
                <w:sz w:val="20"/>
                <w:lang w:val="es-ES_tradnl"/>
              </w:rPr>
              <w:t xml:space="preserve"> vav</w:t>
            </w:r>
            <w:r w:rsidR="00F7492E" w:rsidRPr="00F7492E">
              <w:rPr>
                <w:sz w:val="20"/>
                <w:lang w:val="es-ES_tradnl"/>
              </w:rPr>
              <w:t>(pp. 80 y 123, MH2</w:t>
            </w:r>
            <w:r w:rsidR="00F7492E">
              <w:rPr>
                <w:sz w:val="20"/>
                <w:lang w:val="es-ES_tradnl"/>
              </w:rPr>
              <w:t>)</w:t>
            </w:r>
            <w:r w:rsidR="001847F3">
              <w:rPr>
                <w:sz w:val="20"/>
                <w:lang w:val="es-ES_tradnl"/>
              </w:rPr>
              <w:t xml:space="preserve">; </w:t>
            </w:r>
            <w:r w:rsidR="00A0430B">
              <w:rPr>
                <w:sz w:val="20"/>
                <w:szCs w:val="20"/>
              </w:rPr>
              <w:t>las cláusulas coordinadas  (pp. 44-46, MH3) (Cont.)</w:t>
            </w:r>
            <w:r w:rsidR="00E319B6">
              <w:rPr>
                <w:sz w:val="20"/>
                <w:lang w:val="es-ES_tradnl"/>
              </w:rPr>
              <w:t>.</w:t>
            </w:r>
          </w:p>
        </w:tc>
        <w:tc>
          <w:tcPr>
            <w:tcW w:w="3259" w:type="dxa"/>
          </w:tcPr>
          <w:p w14:paraId="3340C76E" w14:textId="660DADD0" w:rsidR="00066B33" w:rsidRDefault="00066B33" w:rsidP="00066B33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lang w:val="es-ES_tradnl"/>
              </w:rPr>
            </w:pPr>
            <w:r w:rsidRPr="00FE4112">
              <w:rPr>
                <w:i/>
                <w:sz w:val="20"/>
                <w:lang w:val="es-ES_tradnl" w:eastAsia="ja-JP"/>
              </w:rPr>
              <w:t>Revisión de la tarea:</w:t>
            </w:r>
            <w:r>
              <w:rPr>
                <w:sz w:val="20"/>
                <w:lang w:val="es-ES_tradnl" w:eastAsia="ja-JP"/>
              </w:rPr>
              <w:t xml:space="preserve"> </w:t>
            </w:r>
            <w:r>
              <w:rPr>
                <w:b/>
                <w:sz w:val="20"/>
                <w:lang w:val="es-ES_tradnl" w:eastAsia="ja-JP"/>
              </w:rPr>
              <w:t>Traducción #</w:t>
            </w:r>
            <w:r w:rsidR="00A904E3">
              <w:rPr>
                <w:b/>
                <w:sz w:val="20"/>
                <w:lang w:val="es-ES_tradnl" w:eastAsia="ja-JP"/>
              </w:rPr>
              <w:t>8</w:t>
            </w:r>
            <w:r>
              <w:rPr>
                <w:b/>
                <w:sz w:val="20"/>
                <w:lang w:val="es-ES_tradnl" w:eastAsia="ja-JP"/>
              </w:rPr>
              <w:t xml:space="preserve"> Malaquías 2:17-3:2 </w:t>
            </w:r>
            <w:r>
              <w:rPr>
                <w:i/>
                <w:iCs/>
                <w:sz w:val="20"/>
                <w:lang w:val="es-ES_tradnl"/>
              </w:rPr>
              <w:t>(Tomar en cuenta la relación con el canon hebreo.)</w:t>
            </w:r>
          </w:p>
          <w:p w14:paraId="788F32A3" w14:textId="28968A62" w:rsidR="00066B33" w:rsidRDefault="00066B33" w:rsidP="00066B33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lang w:val="es-ES_tradnl"/>
              </w:rPr>
            </w:pPr>
          </w:p>
          <w:p w14:paraId="7DD755C7" w14:textId="1846EDC0" w:rsidR="00066B33" w:rsidRDefault="00066B33" w:rsidP="00066B33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  <w:r w:rsidRPr="005C253B">
              <w:rPr>
                <w:sz w:val="20"/>
                <w:lang w:val="es-ES_tradnl" w:eastAsia="ja-JP"/>
              </w:rPr>
              <w:t xml:space="preserve">Práctica de la lectura en hebreo: </w:t>
            </w:r>
            <w:r>
              <w:rPr>
                <w:b/>
                <w:i/>
                <w:sz w:val="20"/>
                <w:lang w:val="es-ES_tradnl" w:eastAsia="ja-JP"/>
              </w:rPr>
              <w:t>Malaquías 2:17-3:2.</w:t>
            </w:r>
            <w:r w:rsidRPr="005C253B">
              <w:rPr>
                <w:sz w:val="20"/>
                <w:lang w:val="es-ES_tradnl" w:eastAsia="ja-JP"/>
              </w:rPr>
              <w:t xml:space="preserve"> </w:t>
            </w:r>
          </w:p>
          <w:p w14:paraId="32478C1F" w14:textId="77777777" w:rsidR="00066B33" w:rsidRDefault="00066B33" w:rsidP="00066B33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lang w:val="es-ES_tradnl" w:eastAsia="ja-JP"/>
              </w:rPr>
            </w:pPr>
          </w:p>
          <w:p w14:paraId="6E719FA5" w14:textId="5B746292" w:rsidR="002672A3" w:rsidRDefault="00066B33" w:rsidP="001847F3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  <w:r w:rsidRPr="007F6060">
              <w:rPr>
                <w:b/>
                <w:bCs/>
                <w:sz w:val="20"/>
                <w:lang w:val="es-ES_tradnl"/>
              </w:rPr>
              <w:t>Repaso:</w:t>
            </w:r>
            <w:r>
              <w:rPr>
                <w:sz w:val="20"/>
                <w:lang w:val="es-ES_tradnl"/>
              </w:rPr>
              <w:t xml:space="preserve">  verbos en </w:t>
            </w:r>
            <w:r w:rsidRPr="00AF6ADE">
              <w:rPr>
                <w:i/>
                <w:iCs/>
                <w:sz w:val="20"/>
                <w:lang w:val="es-ES_tradnl"/>
              </w:rPr>
              <w:t>ayin</w:t>
            </w:r>
            <w:r>
              <w:rPr>
                <w:i/>
                <w:iCs/>
                <w:sz w:val="20"/>
                <w:lang w:val="es-ES_tradnl"/>
              </w:rPr>
              <w:t xml:space="preserve"> vav</w:t>
            </w:r>
            <w:r w:rsidRPr="00F7492E">
              <w:rPr>
                <w:sz w:val="20"/>
                <w:lang w:val="es-ES_tradnl"/>
              </w:rPr>
              <w:t>(pp. 80 y 123, MH2</w:t>
            </w:r>
            <w:r>
              <w:rPr>
                <w:sz w:val="20"/>
                <w:lang w:val="es-ES_tradnl"/>
              </w:rPr>
              <w:t xml:space="preserve">); </w:t>
            </w:r>
            <w:r>
              <w:rPr>
                <w:sz w:val="20"/>
              </w:rPr>
              <w:t>las cláusulas coordinadas  (pp. 44-46, MH3) (Cont.)</w:t>
            </w:r>
            <w:r>
              <w:rPr>
                <w:sz w:val="20"/>
                <w:lang w:val="es-ES_tradnl"/>
              </w:rPr>
              <w:t>.</w:t>
            </w:r>
          </w:p>
          <w:p w14:paraId="6662C226" w14:textId="77AE2295" w:rsidR="00654BC5" w:rsidRPr="001847F3" w:rsidRDefault="00654BC5" w:rsidP="001847F3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</w:p>
        </w:tc>
        <w:tc>
          <w:tcPr>
            <w:tcW w:w="3259" w:type="dxa"/>
          </w:tcPr>
          <w:p w14:paraId="39047929" w14:textId="3F081151" w:rsidR="000F6F46" w:rsidRDefault="000F6F46" w:rsidP="000F6F46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4204B7">
              <w:rPr>
                <w:rFonts w:eastAsia="Microsoft YaHei"/>
                <w:sz w:val="20"/>
                <w:szCs w:val="20"/>
                <w:lang w:val="es-ES_tradnl"/>
              </w:rPr>
              <w:t>Guía de la clase.  Manual</w:t>
            </w:r>
            <w:r w:rsidR="008761A0">
              <w:rPr>
                <w:rFonts w:eastAsia="Microsoft YaHei"/>
                <w:sz w:val="20"/>
                <w:szCs w:val="20"/>
                <w:lang w:val="es-ES_tradnl"/>
              </w:rPr>
              <w:t>es</w:t>
            </w:r>
            <w:r w:rsidRPr="004204B7">
              <w:rPr>
                <w:rFonts w:eastAsia="Microsoft YaHei"/>
                <w:sz w:val="20"/>
                <w:szCs w:val="20"/>
                <w:lang w:val="es-ES_tradnl"/>
              </w:rPr>
              <w:t xml:space="preserve"> de Hebreo</w:t>
            </w:r>
            <w:r w:rsidR="008761A0">
              <w:rPr>
                <w:rFonts w:eastAsia="Microsoft YaHei"/>
                <w:sz w:val="20"/>
                <w:szCs w:val="20"/>
                <w:lang w:val="es-ES_tradnl"/>
              </w:rPr>
              <w:t xml:space="preserve"> I y</w:t>
            </w:r>
            <w:r w:rsidRPr="004204B7">
              <w:rPr>
                <w:rFonts w:eastAsia="Microsoft YaHei"/>
                <w:sz w:val="20"/>
                <w:szCs w:val="20"/>
                <w:lang w:val="es-ES_tradnl"/>
              </w:rPr>
              <w:t xml:space="preserve"> III del SEC.  </w:t>
            </w:r>
          </w:p>
          <w:p w14:paraId="7BA8E81E" w14:textId="77777777" w:rsidR="000F6F46" w:rsidRDefault="000F6F46" w:rsidP="000F6F46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</w:p>
          <w:p w14:paraId="09C77A0C" w14:textId="77777777" w:rsidR="00066B33" w:rsidRDefault="000F6F46" w:rsidP="000F6F46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es-ES_tradnl"/>
              </w:rPr>
            </w:pPr>
            <w:r w:rsidRPr="004204B7">
              <w:rPr>
                <w:rFonts w:eastAsia="Microsoft YaHei"/>
                <w:b/>
                <w:bCs/>
                <w:sz w:val="20"/>
                <w:szCs w:val="20"/>
                <w:lang w:val="es-ES_tradnl"/>
              </w:rPr>
              <w:t>Audio:</w:t>
            </w:r>
            <w:r w:rsidRPr="004204B7">
              <w:rPr>
                <w:rFonts w:eastAsia="Microsoft YaHei"/>
                <w:sz w:val="20"/>
                <w:szCs w:val="20"/>
                <w:lang w:val="es-ES_tradnl"/>
              </w:rPr>
              <w:t xml:space="preserve"> Biblia hebrea, </w:t>
            </w:r>
            <w:r w:rsidR="00066B33">
              <w:rPr>
                <w:rFonts w:eastAsia="Microsoft YaHei"/>
                <w:sz w:val="20"/>
                <w:szCs w:val="20"/>
                <w:lang w:val="es-ES_tradnl"/>
              </w:rPr>
              <w:t xml:space="preserve">Malaquías 2:17-3:2.  </w:t>
            </w:r>
            <w:r w:rsidRPr="004204B7">
              <w:rPr>
                <w:b/>
                <w:sz w:val="20"/>
                <w:szCs w:val="20"/>
                <w:lang w:val="es-ES_tradnl"/>
              </w:rPr>
              <w:t xml:space="preserve"> </w:t>
            </w:r>
          </w:p>
          <w:p w14:paraId="0F71AB1D" w14:textId="77777777" w:rsidR="00066B33" w:rsidRDefault="00066B33" w:rsidP="000F6F46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es-ES_tradnl"/>
              </w:rPr>
            </w:pPr>
          </w:p>
          <w:p w14:paraId="4B191749" w14:textId="0E9E99AA" w:rsidR="00066B33" w:rsidRDefault="000F6F46" w:rsidP="00066B33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es-ES_tradnl"/>
              </w:rPr>
            </w:pPr>
            <w:r w:rsidRPr="004204B7">
              <w:rPr>
                <w:b/>
                <w:sz w:val="20"/>
                <w:szCs w:val="20"/>
                <w:lang w:val="es-ES_tradnl"/>
              </w:rPr>
              <w:t>Láminas</w:t>
            </w:r>
            <w:r w:rsidRPr="004204B7">
              <w:rPr>
                <w:bCs/>
                <w:sz w:val="20"/>
                <w:szCs w:val="20"/>
                <w:lang w:val="es-ES_tradnl"/>
              </w:rPr>
              <w:t>:</w:t>
            </w:r>
            <w:r>
              <w:rPr>
                <w:bCs/>
                <w:sz w:val="20"/>
                <w:szCs w:val="20"/>
                <w:lang w:val="es-ES_tradnl"/>
              </w:rPr>
              <w:t xml:space="preserve"> </w:t>
            </w:r>
            <w:r w:rsidR="00066B33">
              <w:rPr>
                <w:rFonts w:eastAsia="Microsoft YaHei"/>
                <w:sz w:val="20"/>
                <w:szCs w:val="20"/>
                <w:lang w:val="es-ES_tradnl"/>
              </w:rPr>
              <w:t xml:space="preserve">Malaquías 2:17-3:2,   </w:t>
            </w:r>
            <w:r w:rsidR="00066B33" w:rsidRPr="004204B7">
              <w:rPr>
                <w:b/>
                <w:sz w:val="20"/>
                <w:szCs w:val="20"/>
                <w:lang w:val="es-ES_tradnl"/>
              </w:rPr>
              <w:t xml:space="preserve"> </w:t>
            </w:r>
          </w:p>
          <w:p w14:paraId="75BF087D" w14:textId="5172A0FE" w:rsidR="002672A3" w:rsidRPr="00121A24" w:rsidRDefault="00091E25" w:rsidP="000F6F46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  <w:r w:rsidRPr="00AD6832">
              <w:rPr>
                <w:rFonts w:eastAsia="Microsoft YaHei"/>
                <w:i/>
                <w:iCs/>
                <w:sz w:val="20"/>
                <w:szCs w:val="20"/>
                <w:lang w:val="es-ES_tradnl"/>
              </w:rPr>
              <w:t>BHS</w:t>
            </w:r>
            <w:r w:rsidR="00B53B1D">
              <w:rPr>
                <w:bCs/>
                <w:sz w:val="20"/>
                <w:szCs w:val="20"/>
                <w:lang w:val="es-ES_tradnl"/>
              </w:rPr>
              <w:t xml:space="preserve">; </w:t>
            </w:r>
            <w:r w:rsidR="00066B33">
              <w:rPr>
                <w:sz w:val="20"/>
                <w:lang w:val="es-ES_tradnl"/>
              </w:rPr>
              <w:t xml:space="preserve">verbos en </w:t>
            </w:r>
            <w:r w:rsidR="00066B33" w:rsidRPr="00AF6ADE">
              <w:rPr>
                <w:i/>
                <w:iCs/>
                <w:sz w:val="20"/>
                <w:lang w:val="es-ES_tradnl"/>
              </w:rPr>
              <w:t>ayin</w:t>
            </w:r>
            <w:r w:rsidR="00066B33">
              <w:rPr>
                <w:i/>
                <w:iCs/>
                <w:sz w:val="20"/>
                <w:lang w:val="es-ES_tradnl"/>
              </w:rPr>
              <w:t xml:space="preserve"> vav</w:t>
            </w:r>
            <w:r w:rsidR="00066B33" w:rsidRPr="00F7492E">
              <w:rPr>
                <w:sz w:val="20"/>
                <w:lang w:val="es-ES_tradnl"/>
              </w:rPr>
              <w:t>(pp. 80 y 123, MH2</w:t>
            </w:r>
            <w:r w:rsidR="00066B33">
              <w:rPr>
                <w:sz w:val="20"/>
                <w:lang w:val="es-ES_tradnl"/>
              </w:rPr>
              <w:t xml:space="preserve">); </w:t>
            </w:r>
            <w:r w:rsidR="00066B33">
              <w:rPr>
                <w:sz w:val="20"/>
                <w:szCs w:val="20"/>
              </w:rPr>
              <w:t>las cláusulas coordinadas  (pp. 44-46, MH3)</w:t>
            </w:r>
          </w:p>
        </w:tc>
      </w:tr>
      <w:tr w:rsidR="002672A3" w:rsidRPr="00121A24" w14:paraId="0FDE2B3B" w14:textId="77777777" w:rsidTr="004B04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1D898446" w14:textId="77777777" w:rsidR="002672A3" w:rsidRPr="00121A24" w:rsidRDefault="002672A3" w:rsidP="002672A3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  <w:r w:rsidRPr="00121A24">
              <w:rPr>
                <w:rFonts w:eastAsia="Microsoft YaHei"/>
                <w:szCs w:val="24"/>
                <w:lang w:val="es-ES_tradnl"/>
              </w:rPr>
              <w:t>10</w:t>
            </w:r>
          </w:p>
        </w:tc>
        <w:tc>
          <w:tcPr>
            <w:tcW w:w="2946" w:type="dxa"/>
          </w:tcPr>
          <w:p w14:paraId="7690875E" w14:textId="18B3E288" w:rsidR="009D1A38" w:rsidRDefault="009D1A38" w:rsidP="009D1A38">
            <w:pPr>
              <w:pStyle w:val="Prrafodelista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sz w:val="20"/>
                <w:lang w:val="es-ES_tradnl" w:eastAsia="ja-JP"/>
              </w:rPr>
            </w:pPr>
            <w:r w:rsidRPr="000071E2">
              <w:rPr>
                <w:b/>
                <w:i/>
                <w:sz w:val="20"/>
                <w:lang w:val="es-ES_tradnl" w:eastAsia="ja-JP"/>
              </w:rPr>
              <w:t>Pasaje bíblico</w:t>
            </w:r>
            <w:r w:rsidRPr="00500CBD">
              <w:rPr>
                <w:bCs/>
                <w:i/>
                <w:sz w:val="20"/>
                <w:lang w:val="es-ES_tradnl" w:eastAsia="ja-JP"/>
              </w:rPr>
              <w:t xml:space="preserve">: </w:t>
            </w:r>
            <w:r>
              <w:rPr>
                <w:bCs/>
                <w:i/>
                <w:sz w:val="20"/>
                <w:lang w:val="es-ES_tradnl" w:eastAsia="ja-JP"/>
              </w:rPr>
              <w:t>Malaquías 3:3-5.</w:t>
            </w:r>
          </w:p>
          <w:p w14:paraId="21A6172A" w14:textId="016B254A" w:rsidR="009D1A38" w:rsidRDefault="009D1A38" w:rsidP="009D1A38">
            <w:pPr>
              <w:pStyle w:val="Prrafodelista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lang w:val="es-ES_tradnl" w:eastAsia="ja-JP"/>
              </w:rPr>
            </w:pPr>
            <w:r>
              <w:rPr>
                <w:bCs/>
                <w:i/>
                <w:sz w:val="20"/>
                <w:lang w:val="es-ES_tradnl" w:eastAsia="ja-JP"/>
              </w:rPr>
              <w:t>Crítica textual: Mal. 3:3,4,5.</w:t>
            </w:r>
          </w:p>
          <w:p w14:paraId="7BD35D07" w14:textId="77777777" w:rsidR="009D1A38" w:rsidRDefault="009D1A38" w:rsidP="009D1A38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lang w:val="es-ES_tradnl"/>
              </w:rPr>
            </w:pPr>
          </w:p>
          <w:p w14:paraId="3FA42787" w14:textId="0AA377A6" w:rsidR="002672A3" w:rsidRPr="00121A24" w:rsidRDefault="009D1A38" w:rsidP="009D1A38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  <w:r w:rsidRPr="007F6060">
              <w:rPr>
                <w:b/>
                <w:bCs/>
                <w:sz w:val="20"/>
                <w:lang w:val="es-ES_tradnl"/>
              </w:rPr>
              <w:t>Repaso:</w:t>
            </w:r>
            <w:r>
              <w:rPr>
                <w:sz w:val="20"/>
                <w:lang w:val="es-ES_tradnl"/>
              </w:rPr>
              <w:t xml:space="preserve">  </w:t>
            </w:r>
            <w:r w:rsidR="007E0D4E" w:rsidRPr="007E0D4E">
              <w:rPr>
                <w:bCs/>
                <w:sz w:val="20"/>
                <w:szCs w:val="20"/>
                <w:lang w:val="es-ES_tradnl"/>
              </w:rPr>
              <w:t>la vav consecutiva con el perfecto (p. 62,  MH 1 y pp. 19-28,  MH 3, particularmente la p. 28)</w:t>
            </w:r>
          </w:p>
        </w:tc>
        <w:tc>
          <w:tcPr>
            <w:tcW w:w="3259" w:type="dxa"/>
          </w:tcPr>
          <w:p w14:paraId="73279E09" w14:textId="2EFC32F8" w:rsidR="00762E96" w:rsidRDefault="00762E96" w:rsidP="00762E96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lang w:val="es-ES_tradnl"/>
              </w:rPr>
            </w:pPr>
            <w:r w:rsidRPr="00FE4112">
              <w:rPr>
                <w:i/>
                <w:sz w:val="20"/>
                <w:lang w:val="es-ES_tradnl" w:eastAsia="ja-JP"/>
              </w:rPr>
              <w:t>Revisión de la tarea:</w:t>
            </w:r>
            <w:r>
              <w:rPr>
                <w:sz w:val="20"/>
                <w:lang w:val="es-ES_tradnl" w:eastAsia="ja-JP"/>
              </w:rPr>
              <w:t xml:space="preserve"> </w:t>
            </w:r>
            <w:r>
              <w:rPr>
                <w:b/>
                <w:sz w:val="20"/>
                <w:lang w:val="es-ES_tradnl" w:eastAsia="ja-JP"/>
              </w:rPr>
              <w:t xml:space="preserve">Traducción #9 Malaquías 3:3-5 </w:t>
            </w:r>
            <w:r>
              <w:rPr>
                <w:i/>
                <w:iCs/>
                <w:sz w:val="20"/>
                <w:lang w:val="es-ES_tradnl"/>
              </w:rPr>
              <w:t>(Tomar en cuenta la relación con el canon hebreo.)</w:t>
            </w:r>
          </w:p>
          <w:p w14:paraId="1C3C27F1" w14:textId="4AD505D7" w:rsidR="00762E96" w:rsidRDefault="00762E96" w:rsidP="00762E96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lang w:val="es-ES_tradnl"/>
              </w:rPr>
            </w:pPr>
          </w:p>
          <w:p w14:paraId="6F60C90B" w14:textId="42215898" w:rsidR="00762E96" w:rsidRDefault="00762E96" w:rsidP="00762E96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  <w:r w:rsidRPr="005C253B">
              <w:rPr>
                <w:sz w:val="20"/>
                <w:lang w:val="es-ES_tradnl" w:eastAsia="ja-JP"/>
              </w:rPr>
              <w:t xml:space="preserve">Práctica de la lectura en hebreo: </w:t>
            </w:r>
            <w:r>
              <w:rPr>
                <w:b/>
                <w:i/>
                <w:sz w:val="20"/>
                <w:lang w:val="es-ES_tradnl" w:eastAsia="ja-JP"/>
              </w:rPr>
              <w:t>Malaquías 3:3-5.</w:t>
            </w:r>
            <w:r w:rsidRPr="005C253B">
              <w:rPr>
                <w:sz w:val="20"/>
                <w:lang w:val="es-ES_tradnl" w:eastAsia="ja-JP"/>
              </w:rPr>
              <w:t xml:space="preserve"> </w:t>
            </w:r>
          </w:p>
          <w:p w14:paraId="694DF945" w14:textId="77777777" w:rsidR="00762E96" w:rsidRDefault="00762E96" w:rsidP="00762E96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lang w:val="es-ES_tradnl"/>
              </w:rPr>
            </w:pPr>
          </w:p>
          <w:p w14:paraId="178D456E" w14:textId="211C9234" w:rsidR="002E5630" w:rsidRPr="00121A24" w:rsidRDefault="00915870" w:rsidP="002672A3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  <w:r w:rsidRPr="00915870">
              <w:rPr>
                <w:b/>
                <w:bCs/>
                <w:sz w:val="20"/>
                <w:lang w:val="es-ES_tradnl"/>
              </w:rPr>
              <w:t>Repaso:</w:t>
            </w:r>
            <w:r>
              <w:rPr>
                <w:sz w:val="20"/>
                <w:lang w:val="es-ES_tradnl"/>
              </w:rPr>
              <w:t xml:space="preserve">  </w:t>
            </w:r>
            <w:r w:rsidR="00DB4464" w:rsidRPr="007F6060">
              <w:rPr>
                <w:b/>
                <w:bCs/>
                <w:sz w:val="20"/>
                <w:lang w:val="es-ES_tradnl"/>
              </w:rPr>
              <w:t>:</w:t>
            </w:r>
            <w:r w:rsidR="00DB4464">
              <w:rPr>
                <w:sz w:val="20"/>
                <w:lang w:val="es-ES_tradnl"/>
              </w:rPr>
              <w:t xml:space="preserve">  </w:t>
            </w:r>
            <w:r w:rsidR="00DB4464" w:rsidRPr="007E0D4E">
              <w:rPr>
                <w:bCs/>
                <w:sz w:val="20"/>
                <w:szCs w:val="20"/>
                <w:lang w:val="es-ES_tradnl"/>
              </w:rPr>
              <w:t>la vav consecutiva con el perfecto (p. 62,  MH 1 y pp. 19-28,  MH 3, particularmente la p. 28)</w:t>
            </w:r>
          </w:p>
        </w:tc>
        <w:tc>
          <w:tcPr>
            <w:tcW w:w="3259" w:type="dxa"/>
          </w:tcPr>
          <w:p w14:paraId="545DBA10" w14:textId="130FF67B" w:rsidR="00BA7F63" w:rsidRDefault="00BA7F63" w:rsidP="00BA7F63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4204B7">
              <w:rPr>
                <w:rFonts w:eastAsia="Microsoft YaHei"/>
                <w:sz w:val="20"/>
                <w:szCs w:val="20"/>
                <w:lang w:val="es-ES_tradnl"/>
              </w:rPr>
              <w:t>Guía de la clase.  Manual</w:t>
            </w:r>
            <w:r>
              <w:rPr>
                <w:rFonts w:eastAsia="Microsoft YaHei"/>
                <w:sz w:val="20"/>
                <w:szCs w:val="20"/>
                <w:lang w:val="es-ES_tradnl"/>
              </w:rPr>
              <w:t>es</w:t>
            </w:r>
            <w:r w:rsidRPr="004204B7">
              <w:rPr>
                <w:rFonts w:eastAsia="Microsoft YaHei"/>
                <w:sz w:val="20"/>
                <w:szCs w:val="20"/>
                <w:lang w:val="es-ES_tradnl"/>
              </w:rPr>
              <w:t xml:space="preserve"> de Hebreo</w:t>
            </w:r>
            <w:r>
              <w:rPr>
                <w:rFonts w:eastAsia="Microsoft YaHei"/>
                <w:sz w:val="20"/>
                <w:szCs w:val="20"/>
                <w:lang w:val="es-ES_tradnl"/>
              </w:rPr>
              <w:t xml:space="preserve"> I y</w:t>
            </w:r>
            <w:r w:rsidRPr="004204B7">
              <w:rPr>
                <w:rFonts w:eastAsia="Microsoft YaHei"/>
                <w:sz w:val="20"/>
                <w:szCs w:val="20"/>
                <w:lang w:val="es-ES_tradnl"/>
              </w:rPr>
              <w:t xml:space="preserve"> III del SEC.  </w:t>
            </w:r>
          </w:p>
          <w:p w14:paraId="2AB7CB0F" w14:textId="77777777" w:rsidR="00BA7F63" w:rsidRDefault="00BA7F63" w:rsidP="00BA7F63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</w:p>
          <w:p w14:paraId="1CF7FF7C" w14:textId="77777777" w:rsidR="00110B36" w:rsidRDefault="00BA7F63" w:rsidP="00BA7F63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4204B7">
              <w:rPr>
                <w:rFonts w:eastAsia="Microsoft YaHei"/>
                <w:b/>
                <w:bCs/>
                <w:sz w:val="20"/>
                <w:szCs w:val="20"/>
                <w:lang w:val="es-ES_tradnl"/>
              </w:rPr>
              <w:t>Audio:</w:t>
            </w:r>
            <w:r w:rsidRPr="004204B7">
              <w:rPr>
                <w:rFonts w:eastAsia="Microsoft YaHei"/>
                <w:sz w:val="20"/>
                <w:szCs w:val="20"/>
                <w:lang w:val="es-ES_tradnl"/>
              </w:rPr>
              <w:t xml:space="preserve"> Biblia hebrea, </w:t>
            </w:r>
            <w:r w:rsidR="00110B36">
              <w:rPr>
                <w:rFonts w:eastAsia="Microsoft YaHei"/>
                <w:sz w:val="20"/>
                <w:szCs w:val="20"/>
                <w:lang w:val="es-ES_tradnl"/>
              </w:rPr>
              <w:t xml:space="preserve"> Malaquías 3.</w:t>
            </w:r>
          </w:p>
          <w:p w14:paraId="7E656D28" w14:textId="3807C407" w:rsidR="00271A27" w:rsidRDefault="00BA7F63" w:rsidP="00BA7F63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es-ES_tradnl"/>
              </w:rPr>
            </w:pPr>
            <w:r w:rsidRPr="004204B7">
              <w:rPr>
                <w:b/>
                <w:sz w:val="20"/>
                <w:szCs w:val="20"/>
                <w:lang w:val="es-ES_tradnl"/>
              </w:rPr>
              <w:t xml:space="preserve"> </w:t>
            </w:r>
          </w:p>
          <w:p w14:paraId="21AD4935" w14:textId="380D32F9" w:rsidR="002672A3" w:rsidRPr="00121A24" w:rsidRDefault="00BA7F63" w:rsidP="00BA7F63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  <w:r w:rsidRPr="004204B7">
              <w:rPr>
                <w:b/>
                <w:sz w:val="20"/>
                <w:szCs w:val="20"/>
                <w:lang w:val="es-ES_tradnl"/>
              </w:rPr>
              <w:t>Láminas</w:t>
            </w:r>
            <w:r w:rsidRPr="004204B7">
              <w:rPr>
                <w:bCs/>
                <w:sz w:val="20"/>
                <w:szCs w:val="20"/>
                <w:lang w:val="es-ES_tradnl"/>
              </w:rPr>
              <w:t>:</w:t>
            </w:r>
            <w:r>
              <w:rPr>
                <w:bCs/>
                <w:sz w:val="20"/>
                <w:szCs w:val="20"/>
                <w:lang w:val="es-ES_tradnl"/>
              </w:rPr>
              <w:t xml:space="preserve"> </w:t>
            </w:r>
            <w:r w:rsidR="00110B36" w:rsidRPr="007E0D4E">
              <w:rPr>
                <w:bCs/>
                <w:sz w:val="20"/>
                <w:szCs w:val="20"/>
                <w:lang w:val="es-ES_tradnl"/>
              </w:rPr>
              <w:t>la vav consecutiva con el perfecto (p. 62,  MH 1 y pp. 19-28,  MH 3, particularmente la p. 28)</w:t>
            </w:r>
            <w:r w:rsidR="00110B36">
              <w:rPr>
                <w:bCs/>
                <w:sz w:val="20"/>
                <w:szCs w:val="20"/>
                <w:lang w:val="es-ES_tradnl"/>
              </w:rPr>
              <w:t>; Malaquías</w:t>
            </w:r>
            <w:r>
              <w:rPr>
                <w:bCs/>
                <w:sz w:val="20"/>
                <w:szCs w:val="20"/>
                <w:lang w:val="es-ES_tradnl"/>
              </w:rPr>
              <w:t xml:space="preserve"> 3</w:t>
            </w:r>
            <w:r w:rsidR="00271A27">
              <w:rPr>
                <w:bCs/>
                <w:sz w:val="20"/>
                <w:szCs w:val="20"/>
                <w:lang w:val="es-ES_tradnl"/>
              </w:rPr>
              <w:t xml:space="preserve"> </w:t>
            </w:r>
            <w:r w:rsidR="00271A27" w:rsidRPr="00271A27">
              <w:rPr>
                <w:bCs/>
                <w:i/>
                <w:iCs/>
                <w:sz w:val="20"/>
                <w:szCs w:val="20"/>
                <w:lang w:val="es-ES_tradnl"/>
              </w:rPr>
              <w:t>BHS</w:t>
            </w:r>
            <w:r w:rsidR="001F3023">
              <w:rPr>
                <w:bCs/>
                <w:i/>
                <w:iCs/>
                <w:sz w:val="20"/>
                <w:szCs w:val="20"/>
                <w:lang w:val="es-ES_tradnl"/>
              </w:rPr>
              <w:t xml:space="preserve">.  </w:t>
            </w:r>
          </w:p>
        </w:tc>
      </w:tr>
      <w:tr w:rsidR="002672A3" w:rsidRPr="00121A24" w14:paraId="18EF70C0" w14:textId="77777777" w:rsidTr="004B0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gridSpan w:val="2"/>
          </w:tcPr>
          <w:p w14:paraId="592D3A05" w14:textId="77777777" w:rsidR="002672A3" w:rsidRPr="00121A24" w:rsidRDefault="002672A3" w:rsidP="002672A3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</w:tcPr>
          <w:p w14:paraId="3717A583" w14:textId="77777777" w:rsidR="002672A3" w:rsidRPr="00121A24" w:rsidRDefault="002672A3" w:rsidP="002672A3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</w:tcPr>
          <w:p w14:paraId="2135684F" w14:textId="77777777" w:rsidR="002672A3" w:rsidRPr="00121A24" w:rsidRDefault="002672A3" w:rsidP="002672A3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</w:tr>
      <w:tr w:rsidR="002672A3" w:rsidRPr="00121A24" w14:paraId="5DD4B67E" w14:textId="77777777" w:rsidTr="004B04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34C52541" w14:textId="77777777" w:rsidR="002672A3" w:rsidRPr="00121A24" w:rsidRDefault="002672A3" w:rsidP="002672A3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  <w:r w:rsidRPr="00121A24">
              <w:rPr>
                <w:rFonts w:eastAsia="Microsoft YaHei"/>
                <w:szCs w:val="24"/>
                <w:lang w:val="es-ES_tradnl"/>
              </w:rPr>
              <w:t>11</w:t>
            </w:r>
          </w:p>
        </w:tc>
        <w:tc>
          <w:tcPr>
            <w:tcW w:w="2946" w:type="dxa"/>
          </w:tcPr>
          <w:p w14:paraId="0F15DEE1" w14:textId="7381D170" w:rsidR="00267F0F" w:rsidRDefault="00267F0F" w:rsidP="00267F0F">
            <w:pPr>
              <w:pStyle w:val="Prrafodelista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sz w:val="20"/>
                <w:lang w:val="es-ES_tradnl" w:eastAsia="ja-JP"/>
              </w:rPr>
            </w:pPr>
            <w:r w:rsidRPr="000071E2">
              <w:rPr>
                <w:b/>
                <w:i/>
                <w:sz w:val="20"/>
                <w:lang w:val="es-ES_tradnl" w:eastAsia="ja-JP"/>
              </w:rPr>
              <w:t>Pasaje bíblico</w:t>
            </w:r>
            <w:r w:rsidRPr="00500CBD">
              <w:rPr>
                <w:bCs/>
                <w:i/>
                <w:sz w:val="20"/>
                <w:lang w:val="es-ES_tradnl" w:eastAsia="ja-JP"/>
              </w:rPr>
              <w:t xml:space="preserve">: </w:t>
            </w:r>
            <w:r>
              <w:rPr>
                <w:bCs/>
                <w:i/>
                <w:sz w:val="20"/>
                <w:lang w:val="es-ES_tradnl" w:eastAsia="ja-JP"/>
              </w:rPr>
              <w:t>Malaquías 3:</w:t>
            </w:r>
            <w:r w:rsidR="0099636F">
              <w:rPr>
                <w:bCs/>
                <w:i/>
                <w:sz w:val="20"/>
                <w:lang w:val="es-ES_tradnl" w:eastAsia="ja-JP"/>
              </w:rPr>
              <w:t>6-9</w:t>
            </w:r>
            <w:r>
              <w:rPr>
                <w:bCs/>
                <w:i/>
                <w:sz w:val="20"/>
                <w:lang w:val="es-ES_tradnl" w:eastAsia="ja-JP"/>
              </w:rPr>
              <w:t>.</w:t>
            </w:r>
          </w:p>
          <w:p w14:paraId="551408D2" w14:textId="3368AC3B" w:rsidR="00267F0F" w:rsidRDefault="00267F0F" w:rsidP="00267F0F">
            <w:pPr>
              <w:pStyle w:val="Prrafodelista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lang w:val="es-ES_tradnl" w:eastAsia="ja-JP"/>
              </w:rPr>
            </w:pPr>
            <w:r>
              <w:rPr>
                <w:bCs/>
                <w:i/>
                <w:sz w:val="20"/>
                <w:lang w:val="es-ES_tradnl" w:eastAsia="ja-JP"/>
              </w:rPr>
              <w:t>Crítica textual: Mal. 3:</w:t>
            </w:r>
            <w:r w:rsidR="0099636F">
              <w:rPr>
                <w:bCs/>
                <w:i/>
                <w:sz w:val="20"/>
                <w:lang w:val="es-ES_tradnl" w:eastAsia="ja-JP"/>
              </w:rPr>
              <w:t>7,8,9</w:t>
            </w:r>
            <w:r>
              <w:rPr>
                <w:bCs/>
                <w:i/>
                <w:sz w:val="20"/>
                <w:lang w:val="es-ES_tradnl" w:eastAsia="ja-JP"/>
              </w:rPr>
              <w:t>.</w:t>
            </w:r>
          </w:p>
          <w:p w14:paraId="3A3CDD30" w14:textId="77777777" w:rsidR="0099636F" w:rsidRDefault="00B81098" w:rsidP="00B81098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2"/>
                <w:lang w:val="es-ES_tradnl"/>
              </w:rPr>
            </w:pPr>
            <w:r>
              <w:rPr>
                <w:rFonts w:ascii="TimesNewRomanPS" w:hAnsi="TimesNewRomanPS"/>
                <w:i/>
                <w:iCs/>
                <w:sz w:val="20"/>
                <w:szCs w:val="20"/>
              </w:rPr>
              <w:br/>
            </w:r>
            <w:r w:rsidR="00267F0F" w:rsidRPr="007F6060">
              <w:rPr>
                <w:b/>
                <w:bCs/>
                <w:sz w:val="20"/>
                <w:lang w:val="es-ES_tradnl"/>
              </w:rPr>
              <w:t>Repaso:</w:t>
            </w:r>
            <w:r w:rsidR="00267F0F">
              <w:rPr>
                <w:sz w:val="20"/>
                <w:lang w:val="es-ES_tradnl"/>
              </w:rPr>
              <w:t xml:space="preserve">  </w:t>
            </w:r>
            <w:r w:rsidR="00267F0F" w:rsidRPr="00246C44">
              <w:rPr>
                <w:bCs/>
                <w:sz w:val="22"/>
                <w:szCs w:val="22"/>
                <w:lang w:val="es-ES_tradnl"/>
              </w:rPr>
              <w:t>los ver</w:t>
            </w:r>
            <w:r w:rsidR="00267F0F" w:rsidRPr="002F3A3A">
              <w:rPr>
                <w:bCs/>
                <w:sz w:val="20"/>
                <w:szCs w:val="22"/>
                <w:lang w:val="es-ES_tradnl"/>
              </w:rPr>
              <w:t>bos</w:t>
            </w:r>
            <w:r w:rsidR="00267F0F">
              <w:rPr>
                <w:sz w:val="20"/>
                <w:szCs w:val="22"/>
                <w:lang w:val="es-ES_tradnl"/>
              </w:rPr>
              <w:t xml:space="preserve"> cohortativos (p. 8</w:t>
            </w:r>
            <w:r w:rsidR="0099636F">
              <w:rPr>
                <w:sz w:val="20"/>
                <w:szCs w:val="22"/>
                <w:lang w:val="es-ES_tradnl"/>
              </w:rPr>
              <w:t>,</w:t>
            </w:r>
            <w:r w:rsidR="00267F0F">
              <w:rPr>
                <w:sz w:val="20"/>
                <w:szCs w:val="22"/>
                <w:lang w:val="es-ES_tradnl"/>
              </w:rPr>
              <w:t xml:space="preserve"> MH2 y p. 31</w:t>
            </w:r>
            <w:r w:rsidR="0099636F">
              <w:rPr>
                <w:sz w:val="20"/>
                <w:szCs w:val="22"/>
                <w:lang w:val="es-ES_tradnl"/>
              </w:rPr>
              <w:t>,</w:t>
            </w:r>
            <w:r w:rsidR="00267F0F">
              <w:rPr>
                <w:sz w:val="20"/>
                <w:szCs w:val="22"/>
                <w:lang w:val="es-ES_tradnl"/>
              </w:rPr>
              <w:t xml:space="preserve"> MH3</w:t>
            </w:r>
            <w:r w:rsidR="0099636F">
              <w:rPr>
                <w:sz w:val="20"/>
                <w:szCs w:val="22"/>
                <w:lang w:val="es-ES_tradnl"/>
              </w:rPr>
              <w:t>.</w:t>
            </w:r>
            <w:r w:rsidR="00267F0F">
              <w:rPr>
                <w:sz w:val="20"/>
                <w:szCs w:val="22"/>
                <w:lang w:val="es-ES_tradnl"/>
              </w:rPr>
              <w:t>)</w:t>
            </w:r>
          </w:p>
          <w:p w14:paraId="0A330E9A" w14:textId="235C97E1" w:rsidR="002672A3" w:rsidRPr="0099636F" w:rsidRDefault="009C2907" w:rsidP="0099636F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NewRomanPSMT" w:hAnsi="TimesNewRomanPSMT"/>
                <w:sz w:val="20"/>
                <w:szCs w:val="20"/>
              </w:rPr>
              <w:t>Explicación</w:t>
            </w:r>
            <w:r w:rsidR="00A83F4F">
              <w:rPr>
                <w:rFonts w:ascii="TimesNewRomanPSMT" w:hAnsi="TimesNewRomanPSMT"/>
                <w:sz w:val="20"/>
                <w:szCs w:val="20"/>
              </w:rPr>
              <w:t xml:space="preserve"> inicial</w:t>
            </w:r>
            <w:r>
              <w:rPr>
                <w:rFonts w:ascii="TimesNewRomanPSMT" w:hAnsi="TimesNewRomanPSMT"/>
                <w:sz w:val="20"/>
                <w:szCs w:val="20"/>
              </w:rPr>
              <w:t xml:space="preserve"> de la reflexión final.</w:t>
            </w:r>
          </w:p>
        </w:tc>
        <w:tc>
          <w:tcPr>
            <w:tcW w:w="3259" w:type="dxa"/>
          </w:tcPr>
          <w:p w14:paraId="529919D6" w14:textId="38B70365" w:rsidR="0099636F" w:rsidRDefault="0099636F" w:rsidP="0099636F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lang w:val="es-ES_tradnl"/>
              </w:rPr>
            </w:pPr>
            <w:r w:rsidRPr="00FE4112">
              <w:rPr>
                <w:i/>
                <w:sz w:val="20"/>
                <w:lang w:val="es-ES_tradnl" w:eastAsia="ja-JP"/>
              </w:rPr>
              <w:t>Revisión de la tarea:</w:t>
            </w:r>
            <w:r>
              <w:rPr>
                <w:sz w:val="20"/>
                <w:lang w:val="es-ES_tradnl" w:eastAsia="ja-JP"/>
              </w:rPr>
              <w:t xml:space="preserve"> </w:t>
            </w:r>
            <w:r>
              <w:rPr>
                <w:b/>
                <w:sz w:val="20"/>
                <w:lang w:val="es-ES_tradnl" w:eastAsia="ja-JP"/>
              </w:rPr>
              <w:t xml:space="preserve">Traducción #10  Malaquías 3:6-9. </w:t>
            </w:r>
            <w:r>
              <w:rPr>
                <w:i/>
                <w:iCs/>
                <w:sz w:val="20"/>
                <w:lang w:val="es-ES_tradnl"/>
              </w:rPr>
              <w:t>(Tomar en cuenta la relación con el canon hebreo.)</w:t>
            </w:r>
          </w:p>
          <w:p w14:paraId="4E0C66DE" w14:textId="4CD342E4" w:rsidR="0099636F" w:rsidRDefault="0099636F" w:rsidP="0099636F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lang w:val="es-ES_tradnl"/>
              </w:rPr>
            </w:pPr>
          </w:p>
          <w:p w14:paraId="7DFB7153" w14:textId="4418AEDF" w:rsidR="0099636F" w:rsidRDefault="0099636F" w:rsidP="0099636F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  <w:r w:rsidRPr="005C253B">
              <w:rPr>
                <w:sz w:val="20"/>
                <w:lang w:val="es-ES_tradnl" w:eastAsia="ja-JP"/>
              </w:rPr>
              <w:t xml:space="preserve">Práctica de la lectura en hebreo: </w:t>
            </w:r>
            <w:r>
              <w:rPr>
                <w:b/>
                <w:i/>
                <w:sz w:val="20"/>
                <w:lang w:val="es-ES_tradnl" w:eastAsia="ja-JP"/>
              </w:rPr>
              <w:t>Malaquías 3:6-9.</w:t>
            </w:r>
            <w:r w:rsidRPr="005C253B">
              <w:rPr>
                <w:sz w:val="20"/>
                <w:lang w:val="es-ES_tradnl" w:eastAsia="ja-JP"/>
              </w:rPr>
              <w:t xml:space="preserve"> </w:t>
            </w:r>
          </w:p>
          <w:p w14:paraId="5FBA0269" w14:textId="77777777" w:rsidR="0099636F" w:rsidRDefault="0099636F" w:rsidP="0099636F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lang w:val="es-ES_tradnl"/>
              </w:rPr>
            </w:pPr>
          </w:p>
          <w:p w14:paraId="63C3D135" w14:textId="3A4926A7" w:rsidR="00582472" w:rsidRPr="00121A24" w:rsidRDefault="0099636F" w:rsidP="002672A3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  <w:r w:rsidRPr="007F6060">
              <w:rPr>
                <w:b/>
                <w:bCs/>
                <w:sz w:val="20"/>
                <w:lang w:val="es-ES_tradnl"/>
              </w:rPr>
              <w:t>Repaso:</w:t>
            </w:r>
            <w:r>
              <w:rPr>
                <w:sz w:val="20"/>
                <w:lang w:val="es-ES_tradnl"/>
              </w:rPr>
              <w:t xml:space="preserve">  </w:t>
            </w:r>
            <w:r w:rsidRPr="00246C44">
              <w:rPr>
                <w:bCs/>
                <w:sz w:val="22"/>
                <w:lang w:val="es-ES_tradnl"/>
              </w:rPr>
              <w:t>los ver</w:t>
            </w:r>
            <w:r w:rsidRPr="002F3A3A">
              <w:rPr>
                <w:bCs/>
                <w:sz w:val="20"/>
                <w:lang w:val="es-ES_tradnl"/>
              </w:rPr>
              <w:t>bos</w:t>
            </w:r>
            <w:r>
              <w:rPr>
                <w:sz w:val="20"/>
                <w:lang w:val="es-ES_tradnl"/>
              </w:rPr>
              <w:t xml:space="preserve"> cohortativos (p. 8, MH2 y p. 31, MH3.)</w:t>
            </w:r>
          </w:p>
        </w:tc>
        <w:tc>
          <w:tcPr>
            <w:tcW w:w="3259" w:type="dxa"/>
          </w:tcPr>
          <w:p w14:paraId="4EF28C5F" w14:textId="3BD01498" w:rsidR="00D158C6" w:rsidRDefault="00D158C6" w:rsidP="00D158C6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4204B7">
              <w:rPr>
                <w:rFonts w:eastAsia="Microsoft YaHei"/>
                <w:sz w:val="20"/>
                <w:szCs w:val="20"/>
                <w:lang w:val="es-ES_tradnl"/>
              </w:rPr>
              <w:t>Guía de la clase.  Manual</w:t>
            </w:r>
            <w:r w:rsidR="00502F6A">
              <w:rPr>
                <w:rFonts w:eastAsia="Microsoft YaHei"/>
                <w:sz w:val="20"/>
                <w:szCs w:val="20"/>
                <w:lang w:val="es-ES_tradnl"/>
              </w:rPr>
              <w:t>es</w:t>
            </w:r>
            <w:r w:rsidRPr="004204B7">
              <w:rPr>
                <w:rFonts w:eastAsia="Microsoft YaHei"/>
                <w:sz w:val="20"/>
                <w:szCs w:val="20"/>
                <w:lang w:val="es-ES_tradnl"/>
              </w:rPr>
              <w:t xml:space="preserve"> de Hebreo</w:t>
            </w:r>
            <w:r>
              <w:rPr>
                <w:rFonts w:eastAsia="Microsoft YaHei"/>
                <w:sz w:val="20"/>
                <w:szCs w:val="20"/>
                <w:lang w:val="es-ES_tradnl"/>
              </w:rPr>
              <w:t xml:space="preserve"> </w:t>
            </w:r>
            <w:r w:rsidR="00502F6A">
              <w:rPr>
                <w:rFonts w:eastAsia="Microsoft YaHei"/>
                <w:sz w:val="20"/>
                <w:szCs w:val="20"/>
                <w:lang w:val="es-ES_tradnl"/>
              </w:rPr>
              <w:t xml:space="preserve">II y </w:t>
            </w:r>
            <w:r w:rsidRPr="004204B7">
              <w:rPr>
                <w:rFonts w:eastAsia="Microsoft YaHei"/>
                <w:sz w:val="20"/>
                <w:szCs w:val="20"/>
                <w:lang w:val="es-ES_tradnl"/>
              </w:rPr>
              <w:t xml:space="preserve">III del SEC.  </w:t>
            </w:r>
          </w:p>
          <w:p w14:paraId="4BA9AD48" w14:textId="60F000B4" w:rsidR="009C2907" w:rsidRDefault="009C2907" w:rsidP="00D158C6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>
              <w:rPr>
                <w:rFonts w:eastAsia="Microsoft YaHei"/>
                <w:sz w:val="20"/>
                <w:szCs w:val="20"/>
                <w:lang w:val="es-ES_tradnl"/>
              </w:rPr>
              <w:t>Hoja de la reflexión final</w:t>
            </w:r>
          </w:p>
          <w:p w14:paraId="49FFF1E7" w14:textId="77777777" w:rsidR="00D158C6" w:rsidRDefault="00D158C6" w:rsidP="00D158C6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</w:p>
          <w:p w14:paraId="7AEFF924" w14:textId="7E7E7FD1" w:rsidR="00D158C6" w:rsidRDefault="00D158C6" w:rsidP="00D158C6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es-ES_tradnl"/>
              </w:rPr>
            </w:pPr>
            <w:r w:rsidRPr="004204B7">
              <w:rPr>
                <w:rFonts w:eastAsia="Microsoft YaHei"/>
                <w:b/>
                <w:bCs/>
                <w:sz w:val="20"/>
                <w:szCs w:val="20"/>
                <w:lang w:val="es-ES_tradnl"/>
              </w:rPr>
              <w:t>Audio:</w:t>
            </w:r>
            <w:r w:rsidRPr="004204B7">
              <w:rPr>
                <w:rFonts w:eastAsia="Microsoft YaHei"/>
                <w:sz w:val="20"/>
                <w:szCs w:val="20"/>
                <w:lang w:val="es-ES_tradnl"/>
              </w:rPr>
              <w:t xml:space="preserve"> Biblia hebrea, </w:t>
            </w:r>
            <w:r w:rsidR="0099636F">
              <w:rPr>
                <w:rFonts w:eastAsia="Microsoft YaHei"/>
                <w:sz w:val="20"/>
                <w:szCs w:val="20"/>
                <w:lang w:val="es-ES_tradnl"/>
              </w:rPr>
              <w:t>Malaquías 3</w:t>
            </w:r>
            <w:r>
              <w:rPr>
                <w:rFonts w:eastAsia="Microsoft YaHei"/>
                <w:sz w:val="20"/>
                <w:szCs w:val="20"/>
                <w:lang w:val="es-ES_tradnl"/>
              </w:rPr>
              <w:t>.</w:t>
            </w:r>
            <w:r w:rsidRPr="004204B7">
              <w:rPr>
                <w:b/>
                <w:sz w:val="20"/>
                <w:szCs w:val="20"/>
                <w:lang w:val="es-ES_tradnl"/>
              </w:rPr>
              <w:t xml:space="preserve"> </w:t>
            </w:r>
          </w:p>
          <w:p w14:paraId="732C0818" w14:textId="77777777" w:rsidR="009C2907" w:rsidRDefault="009C2907" w:rsidP="00D158C6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es-ES_tradnl"/>
              </w:rPr>
            </w:pPr>
          </w:p>
          <w:p w14:paraId="6A3DBEFC" w14:textId="4D888731" w:rsidR="002672A3" w:rsidRPr="00121A24" w:rsidRDefault="00D158C6" w:rsidP="00D158C6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  <w:r w:rsidRPr="004204B7">
              <w:rPr>
                <w:b/>
                <w:sz w:val="20"/>
                <w:szCs w:val="20"/>
                <w:lang w:val="es-ES_tradnl"/>
              </w:rPr>
              <w:t>Láminas</w:t>
            </w:r>
            <w:r w:rsidRPr="004204B7">
              <w:rPr>
                <w:bCs/>
                <w:sz w:val="20"/>
                <w:szCs w:val="20"/>
                <w:lang w:val="es-ES_tradnl"/>
              </w:rPr>
              <w:t>:</w:t>
            </w:r>
            <w:r>
              <w:rPr>
                <w:bCs/>
                <w:sz w:val="20"/>
                <w:szCs w:val="20"/>
                <w:lang w:val="es-ES_tradnl"/>
              </w:rPr>
              <w:t xml:space="preserve"> </w:t>
            </w:r>
            <w:r w:rsidR="0099636F" w:rsidRPr="00246C44">
              <w:rPr>
                <w:bCs/>
                <w:sz w:val="22"/>
                <w:lang w:val="es-ES_tradnl"/>
              </w:rPr>
              <w:t>los ver</w:t>
            </w:r>
            <w:r w:rsidR="0099636F" w:rsidRPr="002F3A3A">
              <w:rPr>
                <w:bCs/>
                <w:sz w:val="20"/>
                <w:lang w:val="es-ES_tradnl"/>
              </w:rPr>
              <w:t>bos</w:t>
            </w:r>
            <w:r w:rsidR="0099636F">
              <w:rPr>
                <w:sz w:val="20"/>
                <w:lang w:val="es-ES_tradnl"/>
              </w:rPr>
              <w:t xml:space="preserve"> cohortativos (p. 8, MH2 y p. 31, MH3.)</w:t>
            </w:r>
            <w:r w:rsidR="0099636F">
              <w:rPr>
                <w:bCs/>
                <w:sz w:val="20"/>
                <w:szCs w:val="20"/>
                <w:lang w:val="es-ES_tradnl"/>
              </w:rPr>
              <w:t>Malaquías 3</w:t>
            </w:r>
            <w:r>
              <w:rPr>
                <w:bCs/>
                <w:sz w:val="20"/>
                <w:szCs w:val="20"/>
                <w:lang w:val="es-ES_tradnl"/>
              </w:rPr>
              <w:t xml:space="preserve"> </w:t>
            </w:r>
            <w:r w:rsidRPr="00271A27">
              <w:rPr>
                <w:bCs/>
                <w:i/>
                <w:iCs/>
                <w:sz w:val="20"/>
                <w:szCs w:val="20"/>
                <w:lang w:val="es-ES_tradnl"/>
              </w:rPr>
              <w:t>BHS;</w:t>
            </w:r>
            <w:r>
              <w:rPr>
                <w:bCs/>
                <w:sz w:val="20"/>
                <w:szCs w:val="20"/>
                <w:lang w:val="es-ES_tradnl"/>
              </w:rPr>
              <w:t xml:space="preserve"> </w:t>
            </w:r>
            <w:r w:rsidR="0099636F">
              <w:rPr>
                <w:rFonts w:ascii="TimesNewRomanPSMT" w:hAnsi="TimesNewRomanPSMT"/>
                <w:sz w:val="20"/>
                <w:szCs w:val="20"/>
              </w:rPr>
              <w:t>reflexión final.</w:t>
            </w:r>
          </w:p>
        </w:tc>
      </w:tr>
      <w:tr w:rsidR="002672A3" w:rsidRPr="00121A24" w14:paraId="315A90CD" w14:textId="77777777" w:rsidTr="004B0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4469DDA9" w14:textId="77777777" w:rsidR="002672A3" w:rsidRPr="00121A24" w:rsidRDefault="002672A3" w:rsidP="002672A3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  <w:r w:rsidRPr="00121A24">
              <w:rPr>
                <w:rFonts w:eastAsia="Microsoft YaHei"/>
                <w:szCs w:val="24"/>
                <w:lang w:val="es-ES_tradnl"/>
              </w:rPr>
              <w:t>12</w:t>
            </w:r>
          </w:p>
        </w:tc>
        <w:tc>
          <w:tcPr>
            <w:tcW w:w="2946" w:type="dxa"/>
          </w:tcPr>
          <w:p w14:paraId="05F599F6" w14:textId="342E0EDB" w:rsidR="00EB4F05" w:rsidRDefault="00EB4F05" w:rsidP="00EB4F05">
            <w:pPr>
              <w:pStyle w:val="Prrafodelista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/>
                <w:sz w:val="20"/>
                <w:lang w:val="es-ES_tradnl" w:eastAsia="ja-JP"/>
              </w:rPr>
            </w:pPr>
            <w:r w:rsidRPr="000071E2">
              <w:rPr>
                <w:b/>
                <w:i/>
                <w:sz w:val="20"/>
                <w:lang w:val="es-ES_tradnl" w:eastAsia="ja-JP"/>
              </w:rPr>
              <w:t>Pasaje bíblico</w:t>
            </w:r>
            <w:r w:rsidRPr="00500CBD">
              <w:rPr>
                <w:bCs/>
                <w:i/>
                <w:sz w:val="20"/>
                <w:lang w:val="es-ES_tradnl" w:eastAsia="ja-JP"/>
              </w:rPr>
              <w:t xml:space="preserve">: </w:t>
            </w:r>
            <w:r>
              <w:rPr>
                <w:bCs/>
                <w:i/>
                <w:sz w:val="20"/>
                <w:lang w:val="es-ES_tradnl" w:eastAsia="ja-JP"/>
              </w:rPr>
              <w:t>Malaquías 3:10-12.</w:t>
            </w:r>
          </w:p>
          <w:p w14:paraId="65FCBB1A" w14:textId="2BA2C297" w:rsidR="003B0B28" w:rsidRDefault="003B0B28" w:rsidP="00EB4F05">
            <w:pPr>
              <w:pStyle w:val="Prrafodelista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/>
                <w:sz w:val="20"/>
                <w:lang w:val="es-ES_tradnl" w:eastAsia="ja-JP"/>
              </w:rPr>
            </w:pPr>
          </w:p>
          <w:p w14:paraId="1E0FF525" w14:textId="283AFF23" w:rsidR="003B0B28" w:rsidRPr="001F0CA7" w:rsidRDefault="003B0B28" w:rsidP="00EB4F05">
            <w:pPr>
              <w:pStyle w:val="Prrafodelista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Cs/>
                <w:sz w:val="20"/>
                <w:lang w:val="es-ES_tradnl" w:eastAsia="ja-JP"/>
              </w:rPr>
            </w:pPr>
            <w:r w:rsidRPr="001F0CA7">
              <w:rPr>
                <w:b/>
                <w:iCs/>
                <w:sz w:val="20"/>
                <w:lang w:val="es-ES_tradnl" w:eastAsia="ja-JP"/>
              </w:rPr>
              <w:t xml:space="preserve">Práctica de </w:t>
            </w:r>
            <w:r w:rsidRPr="001F0CA7">
              <w:rPr>
                <w:bCs/>
                <w:iCs/>
                <w:sz w:val="20"/>
                <w:lang w:val="es-ES_tradnl" w:eastAsia="ja-JP"/>
              </w:rPr>
              <w:t>identificar las cláusulas subordinadas y coordinadas.</w:t>
            </w:r>
          </w:p>
          <w:p w14:paraId="45A79F6B" w14:textId="5B7A7112" w:rsidR="009808DA" w:rsidRPr="00EB4F05" w:rsidRDefault="00EB4F05" w:rsidP="00EB4F05">
            <w:pPr>
              <w:pStyle w:val="Prrafodelista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lang w:val="es-ES_tradnl" w:eastAsia="ja-JP"/>
              </w:rPr>
            </w:pPr>
            <w:r w:rsidRPr="001F0CA7">
              <w:rPr>
                <w:bCs/>
                <w:iCs/>
                <w:sz w:val="20"/>
                <w:lang w:val="es-ES_tradnl" w:eastAsia="ja-JP"/>
              </w:rPr>
              <w:t>.</w:t>
            </w:r>
            <w:r w:rsidR="009808DA">
              <w:rPr>
                <w:rFonts w:ascii="TimesNewRomanPS" w:hAnsi="TimesNewRomanPS"/>
                <w:i/>
                <w:iCs/>
                <w:sz w:val="20"/>
                <w:szCs w:val="20"/>
              </w:rPr>
              <w:br/>
            </w:r>
          </w:p>
          <w:p w14:paraId="1AC5F0CB" w14:textId="2F5EACBA" w:rsidR="00066934" w:rsidRDefault="00066934" w:rsidP="009808DA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NewRomanPS" w:hAnsi="TimesNewRomanPS"/>
                <w:sz w:val="20"/>
                <w:szCs w:val="20"/>
              </w:rPr>
              <w:t>.</w:t>
            </w:r>
          </w:p>
          <w:p w14:paraId="2C6966BA" w14:textId="47A9517A" w:rsidR="002672A3" w:rsidRPr="009808DA" w:rsidRDefault="002672A3" w:rsidP="002672A3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VE"/>
              </w:rPr>
            </w:pPr>
          </w:p>
        </w:tc>
        <w:tc>
          <w:tcPr>
            <w:tcW w:w="3259" w:type="dxa"/>
          </w:tcPr>
          <w:p w14:paraId="378E8ED7" w14:textId="125B38FF" w:rsidR="00EB4F05" w:rsidRDefault="00EB4F05" w:rsidP="00EB4F05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lang w:val="es-ES_tradnl"/>
              </w:rPr>
            </w:pPr>
            <w:r w:rsidRPr="00FE4112">
              <w:rPr>
                <w:i/>
                <w:sz w:val="20"/>
                <w:lang w:val="es-ES_tradnl" w:eastAsia="ja-JP"/>
              </w:rPr>
              <w:t>Revisión de la tarea:</w:t>
            </w:r>
            <w:r>
              <w:rPr>
                <w:sz w:val="20"/>
                <w:lang w:val="es-ES_tradnl" w:eastAsia="ja-JP"/>
              </w:rPr>
              <w:t xml:space="preserve"> </w:t>
            </w:r>
            <w:r>
              <w:rPr>
                <w:b/>
                <w:sz w:val="20"/>
                <w:lang w:val="es-ES_tradnl" w:eastAsia="ja-JP"/>
              </w:rPr>
              <w:t>Traducción #1</w:t>
            </w:r>
            <w:r w:rsidR="00FB2CBC">
              <w:rPr>
                <w:b/>
                <w:sz w:val="20"/>
                <w:lang w:val="es-ES_tradnl" w:eastAsia="ja-JP"/>
              </w:rPr>
              <w:t>1</w:t>
            </w:r>
            <w:r>
              <w:rPr>
                <w:b/>
                <w:sz w:val="20"/>
                <w:lang w:val="es-ES_tradnl" w:eastAsia="ja-JP"/>
              </w:rPr>
              <w:t xml:space="preserve">  Malaquías 3:</w:t>
            </w:r>
            <w:r w:rsidR="00FB2CBC">
              <w:rPr>
                <w:b/>
                <w:sz w:val="20"/>
                <w:lang w:val="es-ES_tradnl" w:eastAsia="ja-JP"/>
              </w:rPr>
              <w:t>10-12</w:t>
            </w:r>
            <w:r>
              <w:rPr>
                <w:b/>
                <w:sz w:val="20"/>
                <w:lang w:val="es-ES_tradnl" w:eastAsia="ja-JP"/>
              </w:rPr>
              <w:t xml:space="preserve">. </w:t>
            </w:r>
            <w:r>
              <w:rPr>
                <w:i/>
                <w:iCs/>
                <w:sz w:val="20"/>
                <w:lang w:val="es-ES_tradnl"/>
              </w:rPr>
              <w:t>(Tomar en cuenta la relación con el canon hebreo.)</w:t>
            </w:r>
          </w:p>
          <w:p w14:paraId="50A63E11" w14:textId="14A7EB32" w:rsidR="00FB2CBC" w:rsidRDefault="00FB2CBC" w:rsidP="00EB4F05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lang w:val="es-ES_tradnl"/>
              </w:rPr>
            </w:pPr>
          </w:p>
          <w:p w14:paraId="11D52533" w14:textId="69FC7828" w:rsidR="00312BE9" w:rsidRDefault="00FB2CBC" w:rsidP="00FB2CBC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  <w:r w:rsidRPr="005C253B">
              <w:rPr>
                <w:sz w:val="20"/>
                <w:lang w:val="es-ES_tradnl" w:eastAsia="ja-JP"/>
              </w:rPr>
              <w:t xml:space="preserve">Práctica de la lectura en hebreo: </w:t>
            </w:r>
            <w:r>
              <w:rPr>
                <w:b/>
                <w:i/>
                <w:sz w:val="20"/>
                <w:lang w:val="es-ES_tradnl" w:eastAsia="ja-JP"/>
              </w:rPr>
              <w:t>Malaquías 3:10-12.</w:t>
            </w:r>
            <w:r w:rsidRPr="005C253B">
              <w:rPr>
                <w:sz w:val="20"/>
                <w:lang w:val="es-ES_tradnl" w:eastAsia="ja-JP"/>
              </w:rPr>
              <w:t xml:space="preserve"> </w:t>
            </w:r>
          </w:p>
          <w:p w14:paraId="3A67DA95" w14:textId="77777777" w:rsidR="003B0B28" w:rsidRDefault="003B0B28" w:rsidP="003B0B28">
            <w:pPr>
              <w:pStyle w:val="Prrafodelista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20"/>
                <w:lang w:val="es-ES_tradnl" w:eastAsia="ja-JP"/>
              </w:rPr>
            </w:pPr>
          </w:p>
          <w:p w14:paraId="65EBEF10" w14:textId="273F1726" w:rsidR="003B0B28" w:rsidRPr="003B0B28" w:rsidRDefault="003B0B28" w:rsidP="003B0B28">
            <w:pPr>
              <w:pStyle w:val="Prrafodelista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20"/>
                <w:lang w:val="es-ES_tradnl" w:eastAsia="ja-JP"/>
              </w:rPr>
            </w:pPr>
            <w:r>
              <w:rPr>
                <w:b/>
                <w:i/>
                <w:sz w:val="20"/>
                <w:lang w:val="es-ES_tradnl" w:eastAsia="ja-JP"/>
              </w:rPr>
              <w:t>Práctica de identificar las cláusulas subordinadas y coordinadas.</w:t>
            </w:r>
          </w:p>
          <w:p w14:paraId="159A9251" w14:textId="77777777" w:rsidR="003B0B28" w:rsidRPr="00FB2CBC" w:rsidRDefault="003B0B28" w:rsidP="00FB2CBC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</w:p>
          <w:p w14:paraId="6296A83D" w14:textId="1E1E9675" w:rsidR="002672A3" w:rsidRPr="00516D2A" w:rsidRDefault="002672A3" w:rsidP="00FB2CBC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</w:tcPr>
          <w:p w14:paraId="1C883E91" w14:textId="77777777" w:rsidR="0006464C" w:rsidRDefault="0006464C" w:rsidP="0006464C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4204B7">
              <w:rPr>
                <w:rFonts w:eastAsia="Microsoft YaHei"/>
                <w:sz w:val="20"/>
                <w:szCs w:val="20"/>
                <w:lang w:val="es-ES_tradnl"/>
              </w:rPr>
              <w:t>Guía de la clase.  Manual de Hebreo</w:t>
            </w:r>
            <w:r>
              <w:rPr>
                <w:rFonts w:eastAsia="Microsoft YaHei"/>
                <w:sz w:val="20"/>
                <w:szCs w:val="20"/>
                <w:lang w:val="es-ES_tradnl"/>
              </w:rPr>
              <w:t xml:space="preserve"> </w:t>
            </w:r>
            <w:r w:rsidRPr="004204B7">
              <w:rPr>
                <w:rFonts w:eastAsia="Microsoft YaHei"/>
                <w:sz w:val="20"/>
                <w:szCs w:val="20"/>
                <w:lang w:val="es-ES_tradnl"/>
              </w:rPr>
              <w:t xml:space="preserve">III del SEC.  </w:t>
            </w:r>
          </w:p>
          <w:p w14:paraId="31D5151F" w14:textId="77777777" w:rsidR="0006464C" w:rsidRDefault="0006464C" w:rsidP="0006464C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</w:p>
          <w:p w14:paraId="569814EF" w14:textId="148B1C2A" w:rsidR="0006464C" w:rsidRDefault="0006464C" w:rsidP="0006464C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es-ES_tradnl"/>
              </w:rPr>
            </w:pPr>
            <w:r w:rsidRPr="004204B7">
              <w:rPr>
                <w:rFonts w:eastAsia="Microsoft YaHei"/>
                <w:b/>
                <w:bCs/>
                <w:sz w:val="20"/>
                <w:szCs w:val="20"/>
                <w:lang w:val="es-ES_tradnl"/>
              </w:rPr>
              <w:t>Audio:</w:t>
            </w:r>
            <w:r w:rsidRPr="004204B7">
              <w:rPr>
                <w:rFonts w:eastAsia="Microsoft YaHei"/>
                <w:sz w:val="20"/>
                <w:szCs w:val="20"/>
                <w:lang w:val="es-ES_tradnl"/>
              </w:rPr>
              <w:t xml:space="preserve"> Biblia hebrea, </w:t>
            </w:r>
            <w:r w:rsidR="00FB2CBC">
              <w:rPr>
                <w:rFonts w:eastAsia="Microsoft YaHei"/>
                <w:sz w:val="20"/>
                <w:szCs w:val="20"/>
                <w:lang w:val="es-ES_tradnl"/>
              </w:rPr>
              <w:t>Malaquías 3</w:t>
            </w:r>
            <w:r>
              <w:rPr>
                <w:rFonts w:eastAsia="Microsoft YaHei"/>
                <w:sz w:val="20"/>
                <w:szCs w:val="20"/>
                <w:lang w:val="es-ES_tradnl"/>
              </w:rPr>
              <w:t>.</w:t>
            </w:r>
            <w:r w:rsidRPr="004204B7">
              <w:rPr>
                <w:b/>
                <w:sz w:val="20"/>
                <w:szCs w:val="20"/>
                <w:lang w:val="es-ES_tradnl"/>
              </w:rPr>
              <w:t xml:space="preserve"> </w:t>
            </w:r>
          </w:p>
          <w:p w14:paraId="5A82DD07" w14:textId="77777777" w:rsidR="003B0B28" w:rsidRDefault="003B0B28" w:rsidP="0006464C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es-ES_tradnl"/>
              </w:rPr>
            </w:pPr>
          </w:p>
          <w:p w14:paraId="48C10E9E" w14:textId="3D394E6F" w:rsidR="002672A3" w:rsidRPr="00121A24" w:rsidRDefault="0006464C" w:rsidP="0006464C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  <w:r w:rsidRPr="004204B7">
              <w:rPr>
                <w:b/>
                <w:sz w:val="20"/>
                <w:szCs w:val="20"/>
                <w:lang w:val="es-ES_tradnl"/>
              </w:rPr>
              <w:t>Láminas</w:t>
            </w:r>
            <w:r w:rsidRPr="004204B7">
              <w:rPr>
                <w:bCs/>
                <w:sz w:val="20"/>
                <w:szCs w:val="20"/>
                <w:lang w:val="es-ES_tradnl"/>
              </w:rPr>
              <w:t>:</w:t>
            </w:r>
            <w:r>
              <w:rPr>
                <w:bCs/>
                <w:sz w:val="20"/>
                <w:szCs w:val="20"/>
                <w:lang w:val="es-ES_tradnl"/>
              </w:rPr>
              <w:t xml:space="preserve"> </w:t>
            </w:r>
            <w:r w:rsidR="00FB2CBC">
              <w:rPr>
                <w:bCs/>
                <w:sz w:val="20"/>
                <w:szCs w:val="20"/>
                <w:lang w:val="es-ES_tradnl"/>
              </w:rPr>
              <w:t>Malaquías 3</w:t>
            </w:r>
            <w:r>
              <w:rPr>
                <w:bCs/>
                <w:sz w:val="20"/>
                <w:szCs w:val="20"/>
                <w:lang w:val="es-ES_tradnl"/>
              </w:rPr>
              <w:t xml:space="preserve"> </w:t>
            </w:r>
            <w:r w:rsidRPr="00271A27">
              <w:rPr>
                <w:bCs/>
                <w:i/>
                <w:iCs/>
                <w:sz w:val="20"/>
                <w:szCs w:val="20"/>
                <w:lang w:val="es-ES_tradnl"/>
              </w:rPr>
              <w:t>BHS;</w:t>
            </w:r>
            <w:r w:rsidR="00FB2CBC">
              <w:rPr>
                <w:bCs/>
                <w:sz w:val="20"/>
                <w:szCs w:val="20"/>
                <w:lang w:val="es-ES_tradnl"/>
              </w:rPr>
              <w:t xml:space="preserve"> cláusulas subordiandas y coordinadas en el pasaje.</w:t>
            </w:r>
          </w:p>
        </w:tc>
      </w:tr>
      <w:tr w:rsidR="002672A3" w:rsidRPr="00121A24" w14:paraId="722839C4" w14:textId="77777777" w:rsidTr="004B04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7A71D44C" w14:textId="77777777" w:rsidR="002672A3" w:rsidRPr="00121A24" w:rsidRDefault="002672A3" w:rsidP="002672A3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  <w:r w:rsidRPr="00121A24">
              <w:rPr>
                <w:rFonts w:eastAsia="Microsoft YaHei"/>
                <w:szCs w:val="24"/>
                <w:lang w:val="es-ES_tradnl"/>
              </w:rPr>
              <w:t>13</w:t>
            </w:r>
          </w:p>
        </w:tc>
        <w:tc>
          <w:tcPr>
            <w:tcW w:w="2946" w:type="dxa"/>
          </w:tcPr>
          <w:p w14:paraId="73836696" w14:textId="5EC79155" w:rsidR="00BA60CF" w:rsidRDefault="00BA60CF" w:rsidP="00BA60CF">
            <w:pPr>
              <w:pStyle w:val="Prrafodelista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sz w:val="20"/>
                <w:lang w:val="es-ES_tradnl" w:eastAsia="ja-JP"/>
              </w:rPr>
            </w:pPr>
            <w:r w:rsidRPr="000071E2">
              <w:rPr>
                <w:b/>
                <w:i/>
                <w:sz w:val="20"/>
                <w:lang w:val="es-ES_tradnl" w:eastAsia="ja-JP"/>
              </w:rPr>
              <w:t>Pasaje bíblico</w:t>
            </w:r>
            <w:r w:rsidRPr="00500CBD">
              <w:rPr>
                <w:bCs/>
                <w:i/>
                <w:sz w:val="20"/>
                <w:lang w:val="es-ES_tradnl" w:eastAsia="ja-JP"/>
              </w:rPr>
              <w:t xml:space="preserve">: </w:t>
            </w:r>
            <w:r>
              <w:rPr>
                <w:bCs/>
                <w:i/>
                <w:sz w:val="20"/>
                <w:lang w:val="es-ES_tradnl" w:eastAsia="ja-JP"/>
              </w:rPr>
              <w:t>Malaquías 3:</w:t>
            </w:r>
            <w:r w:rsidR="00384AA6">
              <w:rPr>
                <w:bCs/>
                <w:i/>
                <w:sz w:val="20"/>
                <w:lang w:val="es-ES_tradnl" w:eastAsia="ja-JP"/>
              </w:rPr>
              <w:t>13-18</w:t>
            </w:r>
            <w:r>
              <w:rPr>
                <w:bCs/>
                <w:i/>
                <w:sz w:val="20"/>
                <w:lang w:val="es-ES_tradnl" w:eastAsia="ja-JP"/>
              </w:rPr>
              <w:t>.</w:t>
            </w:r>
          </w:p>
          <w:p w14:paraId="13037A16" w14:textId="25008885" w:rsidR="00BA60CF" w:rsidRDefault="00BA60CF" w:rsidP="00BA60CF">
            <w:pPr>
              <w:pStyle w:val="Prrafodelista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lang w:val="es-ES_tradnl" w:eastAsia="ja-JP"/>
              </w:rPr>
            </w:pPr>
            <w:r>
              <w:rPr>
                <w:bCs/>
                <w:i/>
                <w:sz w:val="20"/>
                <w:lang w:val="es-ES_tradnl" w:eastAsia="ja-JP"/>
              </w:rPr>
              <w:t>Crítica textual: Mal. 3:</w:t>
            </w:r>
            <w:r w:rsidR="00384AA6">
              <w:rPr>
                <w:bCs/>
                <w:i/>
                <w:sz w:val="20"/>
                <w:lang w:val="es-ES_tradnl" w:eastAsia="ja-JP"/>
              </w:rPr>
              <w:t>13.</w:t>
            </w:r>
          </w:p>
          <w:p w14:paraId="44AAB8F9" w14:textId="77777777" w:rsidR="00C85AE2" w:rsidRDefault="00C85AE2" w:rsidP="002672A3">
            <w:pPr>
              <w:pStyle w:val="Body"/>
              <w:tabs>
                <w:tab w:val="right" w:pos="560"/>
                <w:tab w:val="righ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</w:p>
          <w:p w14:paraId="7BEA60EA" w14:textId="32676C19" w:rsidR="002672A3" w:rsidRPr="00682C71" w:rsidRDefault="009F5A49" w:rsidP="002672A3">
            <w:pPr>
              <w:pStyle w:val="Body"/>
              <w:tabs>
                <w:tab w:val="right" w:pos="560"/>
                <w:tab w:val="righ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/>
              </w:rPr>
            </w:pPr>
            <w:r>
              <w:rPr>
                <w:i/>
                <w:sz w:val="20"/>
                <w:lang w:val="es-ES_tradnl" w:eastAsia="ja-JP"/>
              </w:rPr>
              <w:t>P</w:t>
            </w:r>
            <w:r w:rsidR="002672A3" w:rsidRPr="00101548">
              <w:rPr>
                <w:i/>
                <w:sz w:val="20"/>
                <w:lang w:val="es-ES_tradnl" w:eastAsia="ja-JP"/>
              </w:rPr>
              <w:t>reparación del mensaje exegético</w:t>
            </w:r>
            <w:r w:rsidR="006B3D30">
              <w:rPr>
                <w:i/>
                <w:sz w:val="20"/>
                <w:lang w:val="es-ES_tradnl" w:eastAsia="ja-JP"/>
              </w:rPr>
              <w:t xml:space="preserve">:  </w:t>
            </w:r>
            <w:r w:rsidR="006B3D30">
              <w:rPr>
                <w:sz w:val="20"/>
                <w:lang w:val="es-ES_tradnl"/>
              </w:rPr>
              <w:t>e</w:t>
            </w:r>
            <w:r w:rsidR="002672A3" w:rsidRPr="00101548">
              <w:rPr>
                <w:sz w:val="20"/>
                <w:lang w:val="es-ES_tradnl"/>
              </w:rPr>
              <w:t>xplicación del trabajo final</w:t>
            </w:r>
            <w:r w:rsidR="00A83F4F">
              <w:rPr>
                <w:sz w:val="20"/>
                <w:lang w:val="es-ES_tradnl"/>
              </w:rPr>
              <w:t xml:space="preserve"> (</w:t>
            </w:r>
            <w:r w:rsidR="00AA6748">
              <w:rPr>
                <w:sz w:val="20"/>
                <w:lang w:val="es-ES_tradnl"/>
              </w:rPr>
              <w:t>pautas 1-8)</w:t>
            </w:r>
            <w:r w:rsidR="002672A3" w:rsidRPr="00101548">
              <w:rPr>
                <w:sz w:val="20"/>
                <w:lang w:val="es-ES_tradnl"/>
              </w:rPr>
              <w:t>.</w:t>
            </w:r>
          </w:p>
        </w:tc>
        <w:tc>
          <w:tcPr>
            <w:tcW w:w="3259" w:type="dxa"/>
          </w:tcPr>
          <w:p w14:paraId="0E0ACDB6" w14:textId="2909F296" w:rsidR="007C1DC6" w:rsidRDefault="00384AA6" w:rsidP="007C1DC6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  <w:r w:rsidRPr="00FE4112">
              <w:rPr>
                <w:i/>
                <w:sz w:val="20"/>
                <w:lang w:val="es-ES_tradnl" w:eastAsia="ja-JP"/>
              </w:rPr>
              <w:t>Revisión de la tarea:</w:t>
            </w:r>
            <w:r>
              <w:rPr>
                <w:sz w:val="20"/>
                <w:lang w:val="es-ES_tradnl" w:eastAsia="ja-JP"/>
              </w:rPr>
              <w:t xml:space="preserve"> </w:t>
            </w:r>
            <w:r>
              <w:rPr>
                <w:b/>
                <w:sz w:val="20"/>
                <w:lang w:val="es-ES_tradnl" w:eastAsia="ja-JP"/>
              </w:rPr>
              <w:t>Traducción #1</w:t>
            </w:r>
            <w:r w:rsidR="0032620B">
              <w:rPr>
                <w:b/>
                <w:sz w:val="20"/>
                <w:lang w:val="es-ES_tradnl" w:eastAsia="ja-JP"/>
              </w:rPr>
              <w:t>2</w:t>
            </w:r>
            <w:r>
              <w:rPr>
                <w:b/>
                <w:sz w:val="20"/>
                <w:lang w:val="es-ES_tradnl" w:eastAsia="ja-JP"/>
              </w:rPr>
              <w:t xml:space="preserve">  Malaquías 3:13-18. </w:t>
            </w:r>
            <w:r>
              <w:rPr>
                <w:i/>
                <w:iCs/>
                <w:sz w:val="20"/>
                <w:lang w:val="es-ES_tradnl"/>
              </w:rPr>
              <w:t>(Tomar en cuenta la relación con el canon hebreo.)</w:t>
            </w:r>
            <w:r w:rsidR="007C1DC6">
              <w:rPr>
                <w:i/>
                <w:iCs/>
                <w:sz w:val="20"/>
                <w:lang w:val="es-ES_tradnl"/>
              </w:rPr>
              <w:t xml:space="preserve">. </w:t>
            </w:r>
            <w:r w:rsidR="007C1DC6" w:rsidRPr="005C253B">
              <w:rPr>
                <w:sz w:val="20"/>
                <w:lang w:val="es-ES_tradnl" w:eastAsia="ja-JP"/>
              </w:rPr>
              <w:t xml:space="preserve">Práctica de la lectura en hebreo: </w:t>
            </w:r>
            <w:r w:rsidR="007C1DC6">
              <w:rPr>
                <w:b/>
                <w:i/>
                <w:sz w:val="20"/>
                <w:lang w:val="es-ES_tradnl" w:eastAsia="ja-JP"/>
              </w:rPr>
              <w:t>Malaquías 3:1</w:t>
            </w:r>
            <w:r w:rsidR="007F29D4">
              <w:rPr>
                <w:b/>
                <w:i/>
                <w:sz w:val="20"/>
                <w:lang w:val="es-ES_tradnl" w:eastAsia="ja-JP"/>
              </w:rPr>
              <w:t>3-18</w:t>
            </w:r>
            <w:r w:rsidR="007C1DC6">
              <w:rPr>
                <w:b/>
                <w:i/>
                <w:sz w:val="20"/>
                <w:lang w:val="es-ES_tradnl" w:eastAsia="ja-JP"/>
              </w:rPr>
              <w:t>.</w:t>
            </w:r>
            <w:r w:rsidR="007C1DC6" w:rsidRPr="005C253B">
              <w:rPr>
                <w:sz w:val="20"/>
                <w:lang w:val="es-ES_tradnl" w:eastAsia="ja-JP"/>
              </w:rPr>
              <w:t xml:space="preserve"> </w:t>
            </w:r>
          </w:p>
          <w:p w14:paraId="65531D92" w14:textId="77777777" w:rsidR="007C1DC6" w:rsidRDefault="007C1DC6" w:rsidP="002672A3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lang w:val="es-ES_tradnl"/>
              </w:rPr>
            </w:pPr>
          </w:p>
          <w:p w14:paraId="15CA0C33" w14:textId="5D642101" w:rsidR="006B3D30" w:rsidRDefault="002672A3" w:rsidP="002672A3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lang w:val="es-ES_tradnl" w:eastAsia="ja-JP"/>
              </w:rPr>
            </w:pPr>
            <w:r w:rsidRPr="00FE4112">
              <w:rPr>
                <w:i/>
                <w:sz w:val="20"/>
                <w:lang w:val="es-ES_tradnl" w:eastAsia="ja-JP"/>
              </w:rPr>
              <w:t>Revisión de la tarea</w:t>
            </w:r>
            <w:r w:rsidR="00384AA6">
              <w:rPr>
                <w:i/>
                <w:sz w:val="20"/>
                <w:lang w:val="es-ES_tradnl" w:eastAsia="ja-JP"/>
              </w:rPr>
              <w:t xml:space="preserve"> (2)</w:t>
            </w:r>
            <w:r w:rsidRPr="00FE4112">
              <w:rPr>
                <w:i/>
                <w:sz w:val="20"/>
                <w:lang w:val="es-ES_tradnl" w:eastAsia="ja-JP"/>
              </w:rPr>
              <w:t>:</w:t>
            </w:r>
            <w:r w:rsidRPr="005C253B">
              <w:rPr>
                <w:b/>
                <w:sz w:val="20"/>
                <w:lang w:val="es-ES_tradnl" w:eastAsia="ja-JP"/>
              </w:rPr>
              <w:t xml:space="preserve"> </w:t>
            </w:r>
            <w:r w:rsidR="00E958D9">
              <w:rPr>
                <w:bCs/>
                <w:sz w:val="20"/>
                <w:lang w:val="es-ES_tradnl" w:eastAsia="ja-JP"/>
              </w:rPr>
              <w:t>traer para compartir</w:t>
            </w:r>
            <w:r w:rsidR="009F5A49">
              <w:rPr>
                <w:b/>
                <w:sz w:val="20"/>
                <w:lang w:val="es-ES_tradnl" w:eastAsia="ja-JP"/>
              </w:rPr>
              <w:t xml:space="preserve"> </w:t>
            </w:r>
            <w:r w:rsidR="009F5A49" w:rsidRPr="00266BAA">
              <w:rPr>
                <w:sz w:val="20"/>
                <w:lang w:val="es-ES_tradnl" w:eastAsia="ja-JP"/>
              </w:rPr>
              <w:t>definición del pasaje, identificación de los oyentes</w:t>
            </w:r>
            <w:r w:rsidR="009F5A49">
              <w:rPr>
                <w:sz w:val="20"/>
                <w:lang w:val="es-ES_tradnl" w:eastAsia="ja-JP"/>
              </w:rPr>
              <w:t xml:space="preserve"> para el mensaje final</w:t>
            </w:r>
            <w:r w:rsidR="009F5A49" w:rsidRPr="00266BAA">
              <w:rPr>
                <w:sz w:val="20"/>
                <w:lang w:val="es-ES_tradnl" w:eastAsia="ja-JP"/>
              </w:rPr>
              <w:t>.</w:t>
            </w:r>
            <w:r w:rsidR="009F5A49">
              <w:rPr>
                <w:i/>
                <w:sz w:val="20"/>
                <w:lang w:val="es-ES_tradnl" w:eastAsia="ja-JP"/>
              </w:rPr>
              <w:t xml:space="preserve"> </w:t>
            </w:r>
          </w:p>
          <w:p w14:paraId="7DAF99A6" w14:textId="77777777" w:rsidR="00384AA6" w:rsidRDefault="00384AA6" w:rsidP="002672A3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lang w:val="es-ES_tradnl" w:eastAsia="ja-JP"/>
              </w:rPr>
            </w:pPr>
          </w:p>
          <w:p w14:paraId="6994F434" w14:textId="6F3920E3" w:rsidR="006B3D30" w:rsidRPr="00121A24" w:rsidRDefault="006B3D30" w:rsidP="002672A3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  <w:r>
              <w:rPr>
                <w:i/>
                <w:sz w:val="20"/>
                <w:lang w:val="es-ES_tradnl" w:eastAsia="ja-JP"/>
              </w:rPr>
              <w:t>P</w:t>
            </w:r>
            <w:r w:rsidRPr="00101548">
              <w:rPr>
                <w:i/>
                <w:sz w:val="20"/>
                <w:lang w:val="es-ES_tradnl" w:eastAsia="ja-JP"/>
              </w:rPr>
              <w:t>reparación del mensaje exegético</w:t>
            </w:r>
            <w:r w:rsidRPr="00096CD7">
              <w:rPr>
                <w:i/>
                <w:sz w:val="20"/>
                <w:lang w:val="es-ES_tradnl" w:eastAsia="ja-JP"/>
              </w:rPr>
              <w:t xml:space="preserve"> </w:t>
            </w:r>
            <w:r>
              <w:rPr>
                <w:i/>
                <w:sz w:val="20"/>
                <w:lang w:val="es-ES_tradnl" w:eastAsia="ja-JP"/>
              </w:rPr>
              <w:t>(</w:t>
            </w:r>
            <w:r w:rsidRPr="00101548">
              <w:rPr>
                <w:i/>
                <w:sz w:val="20"/>
                <w:lang w:val="es-ES_tradnl" w:eastAsia="ja-JP"/>
              </w:rPr>
              <w:t>MH3</w:t>
            </w:r>
            <w:r w:rsidRPr="00101548">
              <w:rPr>
                <w:sz w:val="20"/>
                <w:lang w:val="es-ES_tradnl" w:eastAsia="ja-JP"/>
              </w:rPr>
              <w:t>, pp. 75-76</w:t>
            </w:r>
            <w:r>
              <w:rPr>
                <w:sz w:val="20"/>
                <w:lang w:val="es-ES_tradnl" w:eastAsia="ja-JP"/>
              </w:rPr>
              <w:t>)</w:t>
            </w:r>
            <w:r w:rsidRPr="00101548">
              <w:rPr>
                <w:i/>
                <w:sz w:val="20"/>
                <w:lang w:val="es-ES_tradnl" w:eastAsia="ja-JP"/>
              </w:rPr>
              <w:t xml:space="preserve">.  </w:t>
            </w:r>
            <w:r w:rsidRPr="00101548">
              <w:rPr>
                <w:sz w:val="20"/>
                <w:lang w:val="es-ES_tradnl"/>
              </w:rPr>
              <w:t>Explicación del trabajo final</w:t>
            </w:r>
            <w:r>
              <w:rPr>
                <w:sz w:val="20"/>
                <w:lang w:val="es-ES_tradnl"/>
              </w:rPr>
              <w:t xml:space="preserve"> (pautas 1-8)</w:t>
            </w:r>
            <w:r w:rsidRPr="00101548">
              <w:rPr>
                <w:sz w:val="20"/>
                <w:lang w:val="es-ES_tradnl"/>
              </w:rPr>
              <w:t>.</w:t>
            </w:r>
          </w:p>
        </w:tc>
        <w:tc>
          <w:tcPr>
            <w:tcW w:w="3259" w:type="dxa"/>
          </w:tcPr>
          <w:p w14:paraId="1280887E" w14:textId="09B730CE" w:rsidR="006B3D30" w:rsidRDefault="006B3D30" w:rsidP="006B3D30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4204B7">
              <w:rPr>
                <w:rFonts w:eastAsia="Microsoft YaHei"/>
                <w:sz w:val="20"/>
                <w:szCs w:val="20"/>
                <w:lang w:val="es-ES_tradnl"/>
              </w:rPr>
              <w:t>Guía de la clase.  Manual de Hebreo</w:t>
            </w:r>
            <w:r>
              <w:rPr>
                <w:rFonts w:eastAsia="Microsoft YaHei"/>
                <w:sz w:val="20"/>
                <w:szCs w:val="20"/>
                <w:lang w:val="es-ES_tradnl"/>
              </w:rPr>
              <w:t xml:space="preserve"> </w:t>
            </w:r>
            <w:r w:rsidRPr="004204B7">
              <w:rPr>
                <w:rFonts w:eastAsia="Microsoft YaHei"/>
                <w:sz w:val="20"/>
                <w:szCs w:val="20"/>
                <w:lang w:val="es-ES_tradnl"/>
              </w:rPr>
              <w:t xml:space="preserve">III del SEC.  </w:t>
            </w:r>
          </w:p>
          <w:p w14:paraId="74020901" w14:textId="77777777" w:rsidR="00384AA6" w:rsidRDefault="00384AA6" w:rsidP="00384AA6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b/>
                <w:bCs/>
                <w:sz w:val="20"/>
                <w:szCs w:val="20"/>
                <w:lang w:val="es-ES_tradnl"/>
              </w:rPr>
            </w:pPr>
          </w:p>
          <w:p w14:paraId="215EE2EB" w14:textId="3A629BDC" w:rsidR="00384AA6" w:rsidRDefault="00384AA6" w:rsidP="00384AA6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es-ES_tradnl"/>
              </w:rPr>
            </w:pPr>
            <w:r w:rsidRPr="004204B7">
              <w:rPr>
                <w:rFonts w:eastAsia="Microsoft YaHei"/>
                <w:b/>
                <w:bCs/>
                <w:sz w:val="20"/>
                <w:szCs w:val="20"/>
                <w:lang w:val="es-ES_tradnl"/>
              </w:rPr>
              <w:t>Audio:</w:t>
            </w:r>
            <w:r w:rsidRPr="004204B7">
              <w:rPr>
                <w:rFonts w:eastAsia="Microsoft YaHei"/>
                <w:sz w:val="20"/>
                <w:szCs w:val="20"/>
                <w:lang w:val="es-ES_tradnl"/>
              </w:rPr>
              <w:t xml:space="preserve"> Biblia hebrea, </w:t>
            </w:r>
            <w:r>
              <w:rPr>
                <w:rFonts w:eastAsia="Microsoft YaHei"/>
                <w:sz w:val="20"/>
                <w:szCs w:val="20"/>
                <w:lang w:val="es-ES_tradnl"/>
              </w:rPr>
              <w:t>Malaquías 3.</w:t>
            </w:r>
            <w:r w:rsidRPr="004204B7">
              <w:rPr>
                <w:b/>
                <w:sz w:val="20"/>
                <w:szCs w:val="20"/>
                <w:lang w:val="es-ES_tradnl"/>
              </w:rPr>
              <w:t xml:space="preserve"> </w:t>
            </w:r>
          </w:p>
          <w:p w14:paraId="50340AC4" w14:textId="77777777" w:rsidR="00384AA6" w:rsidRDefault="00384AA6" w:rsidP="00384AA6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es-ES_tradnl"/>
              </w:rPr>
            </w:pPr>
          </w:p>
          <w:p w14:paraId="53D805AF" w14:textId="4E670000" w:rsidR="00384AA6" w:rsidRDefault="00384AA6" w:rsidP="00384AA6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4204B7">
              <w:rPr>
                <w:b/>
                <w:sz w:val="20"/>
                <w:szCs w:val="20"/>
                <w:lang w:val="es-ES_tradnl"/>
              </w:rPr>
              <w:t>Láminas</w:t>
            </w:r>
            <w:r w:rsidRPr="004204B7">
              <w:rPr>
                <w:bCs/>
                <w:sz w:val="20"/>
                <w:szCs w:val="20"/>
                <w:lang w:val="es-ES_tradnl"/>
              </w:rPr>
              <w:t>:</w:t>
            </w:r>
            <w:r>
              <w:rPr>
                <w:bCs/>
                <w:sz w:val="20"/>
                <w:szCs w:val="20"/>
                <w:lang w:val="es-ES_tradnl"/>
              </w:rPr>
              <w:t xml:space="preserve"> </w:t>
            </w:r>
            <w:r>
              <w:rPr>
                <w:i/>
                <w:sz w:val="20"/>
                <w:lang w:val="es-ES_tradnl" w:eastAsia="ja-JP"/>
              </w:rPr>
              <w:t>P</w:t>
            </w:r>
            <w:r w:rsidRPr="00101548">
              <w:rPr>
                <w:i/>
                <w:sz w:val="20"/>
                <w:lang w:val="es-ES_tradnl" w:eastAsia="ja-JP"/>
              </w:rPr>
              <w:t>reparación del mensaje exegético</w:t>
            </w:r>
            <w:r w:rsidRPr="00096CD7">
              <w:rPr>
                <w:i/>
                <w:sz w:val="20"/>
                <w:lang w:val="es-ES_tradnl" w:eastAsia="ja-JP"/>
              </w:rPr>
              <w:t xml:space="preserve"> </w:t>
            </w:r>
            <w:r>
              <w:rPr>
                <w:i/>
                <w:sz w:val="20"/>
                <w:lang w:val="es-ES_tradnl" w:eastAsia="ja-JP"/>
              </w:rPr>
              <w:t>(</w:t>
            </w:r>
            <w:r w:rsidRPr="00101548">
              <w:rPr>
                <w:i/>
                <w:sz w:val="20"/>
                <w:lang w:val="es-ES_tradnl" w:eastAsia="ja-JP"/>
              </w:rPr>
              <w:t>MH3</w:t>
            </w:r>
            <w:r w:rsidRPr="00101548">
              <w:rPr>
                <w:sz w:val="20"/>
                <w:lang w:val="es-ES_tradnl" w:eastAsia="ja-JP"/>
              </w:rPr>
              <w:t>, pp. 75-76</w:t>
            </w:r>
            <w:r>
              <w:rPr>
                <w:sz w:val="20"/>
                <w:lang w:val="es-ES_tradnl" w:eastAsia="ja-JP"/>
              </w:rPr>
              <w:t>)</w:t>
            </w:r>
            <w:r w:rsidRPr="00101548">
              <w:rPr>
                <w:i/>
                <w:sz w:val="20"/>
                <w:lang w:val="es-ES_tradnl" w:eastAsia="ja-JP"/>
              </w:rPr>
              <w:t xml:space="preserve">.  </w:t>
            </w:r>
            <w:r w:rsidRPr="00101548">
              <w:rPr>
                <w:sz w:val="20"/>
                <w:lang w:val="es-ES_tradnl"/>
              </w:rPr>
              <w:t>Explicación del trabajo final</w:t>
            </w:r>
            <w:r>
              <w:rPr>
                <w:sz w:val="20"/>
                <w:lang w:val="es-ES_tradnl"/>
              </w:rPr>
              <w:t xml:space="preserve"> (pautas 1-8);  </w:t>
            </w:r>
            <w:r>
              <w:rPr>
                <w:bCs/>
                <w:sz w:val="20"/>
                <w:szCs w:val="20"/>
                <w:lang w:val="es-ES_tradnl"/>
              </w:rPr>
              <w:t xml:space="preserve">Malaquías 3 </w:t>
            </w:r>
            <w:r w:rsidRPr="00271A27">
              <w:rPr>
                <w:bCs/>
                <w:i/>
                <w:iCs/>
                <w:sz w:val="20"/>
                <w:szCs w:val="20"/>
                <w:lang w:val="es-ES_tradnl"/>
              </w:rPr>
              <w:t>BHS;</w:t>
            </w:r>
            <w:r>
              <w:rPr>
                <w:bCs/>
                <w:sz w:val="20"/>
                <w:szCs w:val="20"/>
                <w:lang w:val="es-ES_tradnl"/>
              </w:rPr>
              <w:t xml:space="preserve"> </w:t>
            </w:r>
          </w:p>
          <w:p w14:paraId="71931F4A" w14:textId="3424506C" w:rsidR="00BC5207" w:rsidRDefault="00BC5207" w:rsidP="006B3D30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</w:p>
          <w:p w14:paraId="6800F202" w14:textId="77777777" w:rsidR="006B3D30" w:rsidRDefault="006B3D30" w:rsidP="006B3D30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</w:p>
          <w:p w14:paraId="12697132" w14:textId="5FA9DC97" w:rsidR="002672A3" w:rsidRPr="00121A24" w:rsidRDefault="002672A3" w:rsidP="002672A3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</w:tr>
      <w:tr w:rsidR="002672A3" w:rsidRPr="00121A24" w14:paraId="4A53297E" w14:textId="77777777" w:rsidTr="004B0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gridSpan w:val="2"/>
          </w:tcPr>
          <w:p w14:paraId="0C3D13A9" w14:textId="77777777" w:rsidR="002672A3" w:rsidRPr="00121A24" w:rsidRDefault="002672A3" w:rsidP="002672A3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</w:tcPr>
          <w:p w14:paraId="1E27ECD3" w14:textId="77777777" w:rsidR="002672A3" w:rsidRPr="00121A24" w:rsidRDefault="002672A3" w:rsidP="002672A3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</w:tcPr>
          <w:p w14:paraId="7CB5177E" w14:textId="77777777" w:rsidR="002672A3" w:rsidRPr="00121A24" w:rsidRDefault="002672A3" w:rsidP="002672A3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</w:tr>
      <w:tr w:rsidR="002672A3" w:rsidRPr="00121A24" w14:paraId="1470B7EE" w14:textId="77777777" w:rsidTr="004B04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736BB630" w14:textId="77777777" w:rsidR="002672A3" w:rsidRPr="00121A24" w:rsidRDefault="002672A3" w:rsidP="002672A3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  <w:r w:rsidRPr="00121A24">
              <w:rPr>
                <w:rFonts w:eastAsia="Microsoft YaHei"/>
                <w:szCs w:val="24"/>
                <w:lang w:val="es-ES_tradnl"/>
              </w:rPr>
              <w:t>14</w:t>
            </w:r>
          </w:p>
        </w:tc>
        <w:tc>
          <w:tcPr>
            <w:tcW w:w="2946" w:type="dxa"/>
          </w:tcPr>
          <w:p w14:paraId="356E284B" w14:textId="745895AF" w:rsidR="007F29D4" w:rsidRDefault="007F29D4" w:rsidP="007F29D4">
            <w:pPr>
              <w:pStyle w:val="Prrafodelista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sz w:val="20"/>
                <w:lang w:val="es-ES_tradnl" w:eastAsia="ja-JP"/>
              </w:rPr>
            </w:pPr>
            <w:r w:rsidRPr="000071E2">
              <w:rPr>
                <w:b/>
                <w:i/>
                <w:sz w:val="20"/>
                <w:lang w:val="es-ES_tradnl" w:eastAsia="ja-JP"/>
              </w:rPr>
              <w:t>Pasaje bíblico</w:t>
            </w:r>
            <w:r w:rsidRPr="00500CBD">
              <w:rPr>
                <w:bCs/>
                <w:i/>
                <w:sz w:val="20"/>
                <w:lang w:val="es-ES_tradnl" w:eastAsia="ja-JP"/>
              </w:rPr>
              <w:t xml:space="preserve">: </w:t>
            </w:r>
            <w:r>
              <w:rPr>
                <w:bCs/>
                <w:i/>
                <w:sz w:val="20"/>
                <w:lang w:val="es-ES_tradnl" w:eastAsia="ja-JP"/>
              </w:rPr>
              <w:t>Malaquías 3:</w:t>
            </w:r>
            <w:r w:rsidR="0032620B">
              <w:rPr>
                <w:bCs/>
                <w:i/>
                <w:sz w:val="20"/>
                <w:lang w:val="es-ES_tradnl" w:eastAsia="ja-JP"/>
              </w:rPr>
              <w:t>19-21.</w:t>
            </w:r>
          </w:p>
          <w:p w14:paraId="5E0C8755" w14:textId="05734414" w:rsidR="007F29D4" w:rsidRDefault="007F29D4" w:rsidP="007F29D4">
            <w:pPr>
              <w:pStyle w:val="Prrafodelista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lang w:val="es-ES_tradnl" w:eastAsia="ja-JP"/>
              </w:rPr>
            </w:pPr>
          </w:p>
          <w:p w14:paraId="119ABF47" w14:textId="77777777" w:rsidR="0058608F" w:rsidRDefault="0058608F" w:rsidP="002672A3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lang w:val="es-ES_tradnl"/>
              </w:rPr>
            </w:pPr>
          </w:p>
          <w:p w14:paraId="36784661" w14:textId="4CB7A16D" w:rsidR="002672A3" w:rsidRDefault="002672A3" w:rsidP="002672A3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/>
              </w:rPr>
            </w:pPr>
            <w:r w:rsidRPr="005C253B">
              <w:rPr>
                <w:b/>
                <w:sz w:val="20"/>
                <w:lang w:val="es-ES_tradnl" w:eastAsia="ja-JP"/>
              </w:rPr>
              <w:t>Repaso</w:t>
            </w:r>
            <w:r>
              <w:rPr>
                <w:b/>
                <w:sz w:val="20"/>
                <w:lang w:val="es-ES_tradnl" w:eastAsia="ja-JP"/>
              </w:rPr>
              <w:t>:</w:t>
            </w:r>
            <w:r w:rsidRPr="00101548">
              <w:rPr>
                <w:sz w:val="20"/>
                <w:lang w:val="es-ES_tradnl"/>
              </w:rPr>
              <w:t xml:space="preserve"> las cláusulas coordinadas</w:t>
            </w:r>
            <w:r w:rsidR="005F4DB4">
              <w:rPr>
                <w:sz w:val="20"/>
                <w:lang w:val="es-ES_tradnl"/>
              </w:rPr>
              <w:t>.</w:t>
            </w:r>
          </w:p>
          <w:p w14:paraId="3BB8B91A" w14:textId="77777777" w:rsidR="0032620B" w:rsidRDefault="0032620B" w:rsidP="002672A3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/>
              </w:rPr>
            </w:pPr>
          </w:p>
          <w:p w14:paraId="06395377" w14:textId="4FCCAB87" w:rsidR="00AA6748" w:rsidRPr="00D22BFF" w:rsidRDefault="00C85AE2" w:rsidP="002672A3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  <w:r>
              <w:rPr>
                <w:i/>
                <w:sz w:val="20"/>
                <w:lang w:val="es-ES_tradnl" w:eastAsia="ja-JP"/>
              </w:rPr>
              <w:t>P</w:t>
            </w:r>
            <w:r w:rsidRPr="00101548">
              <w:rPr>
                <w:i/>
                <w:sz w:val="20"/>
                <w:lang w:val="es-ES_tradnl" w:eastAsia="ja-JP"/>
              </w:rPr>
              <w:t>reparación del mensaje exegético</w:t>
            </w:r>
            <w:r>
              <w:rPr>
                <w:i/>
                <w:sz w:val="20"/>
                <w:lang w:val="es-ES_tradnl" w:eastAsia="ja-JP"/>
              </w:rPr>
              <w:t xml:space="preserve">:  </w:t>
            </w:r>
            <w:r>
              <w:rPr>
                <w:sz w:val="20"/>
                <w:lang w:val="es-ES_tradnl"/>
              </w:rPr>
              <w:t>e</w:t>
            </w:r>
            <w:r w:rsidRPr="00101548">
              <w:rPr>
                <w:sz w:val="20"/>
                <w:lang w:val="es-ES_tradnl"/>
              </w:rPr>
              <w:t>xplicación del trabajo final</w:t>
            </w:r>
            <w:r>
              <w:rPr>
                <w:sz w:val="20"/>
                <w:lang w:val="es-ES_tradnl"/>
              </w:rPr>
              <w:t xml:space="preserve"> (pautas 9-12)</w:t>
            </w:r>
            <w:r w:rsidRPr="00101548">
              <w:rPr>
                <w:sz w:val="20"/>
                <w:lang w:val="es-ES_tradnl"/>
              </w:rPr>
              <w:t>.</w:t>
            </w:r>
          </w:p>
        </w:tc>
        <w:tc>
          <w:tcPr>
            <w:tcW w:w="3259" w:type="dxa"/>
          </w:tcPr>
          <w:p w14:paraId="4F0B8C0C" w14:textId="331F2412" w:rsidR="0032620B" w:rsidRDefault="0032620B" w:rsidP="0032620B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  <w:r w:rsidRPr="00FE4112">
              <w:rPr>
                <w:i/>
                <w:sz w:val="20"/>
                <w:lang w:val="es-ES_tradnl" w:eastAsia="ja-JP"/>
              </w:rPr>
              <w:t>Revisión de la tarea:</w:t>
            </w:r>
            <w:r>
              <w:rPr>
                <w:sz w:val="20"/>
                <w:lang w:val="es-ES_tradnl" w:eastAsia="ja-JP"/>
              </w:rPr>
              <w:t xml:space="preserve"> </w:t>
            </w:r>
            <w:r>
              <w:rPr>
                <w:b/>
                <w:sz w:val="20"/>
                <w:lang w:val="es-ES_tradnl" w:eastAsia="ja-JP"/>
              </w:rPr>
              <w:t xml:space="preserve">Traducción #13  Malaquías 3:19-21. </w:t>
            </w:r>
            <w:r>
              <w:rPr>
                <w:i/>
                <w:iCs/>
                <w:sz w:val="20"/>
                <w:lang w:val="es-ES_tradnl"/>
              </w:rPr>
              <w:t xml:space="preserve">(Tomar en cuenta la relación con el canon hebreo.). </w:t>
            </w:r>
            <w:r w:rsidRPr="005C253B">
              <w:rPr>
                <w:sz w:val="20"/>
                <w:lang w:val="es-ES_tradnl" w:eastAsia="ja-JP"/>
              </w:rPr>
              <w:t xml:space="preserve">Práctica de la lectura en hebreo: </w:t>
            </w:r>
            <w:r>
              <w:rPr>
                <w:b/>
                <w:i/>
                <w:sz w:val="20"/>
                <w:lang w:val="es-ES_tradnl" w:eastAsia="ja-JP"/>
              </w:rPr>
              <w:t>Malaquías 3:19-21.</w:t>
            </w:r>
            <w:r w:rsidRPr="005C253B">
              <w:rPr>
                <w:sz w:val="20"/>
                <w:lang w:val="es-ES_tradnl" w:eastAsia="ja-JP"/>
              </w:rPr>
              <w:t xml:space="preserve"> </w:t>
            </w:r>
          </w:p>
          <w:p w14:paraId="4A196425" w14:textId="4B23CEC9" w:rsidR="00C85AE2" w:rsidRDefault="00C85AE2" w:rsidP="00A96F8B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A53E506" w14:textId="78B828C2" w:rsidR="00C85AE2" w:rsidRDefault="00C85AE2" w:rsidP="00C85AE2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/>
              </w:rPr>
            </w:pPr>
            <w:r w:rsidRPr="005C253B">
              <w:rPr>
                <w:b/>
                <w:sz w:val="20"/>
                <w:lang w:val="es-ES_tradnl" w:eastAsia="ja-JP"/>
              </w:rPr>
              <w:t>Repaso</w:t>
            </w:r>
            <w:r>
              <w:rPr>
                <w:b/>
                <w:sz w:val="20"/>
                <w:lang w:val="es-ES_tradnl" w:eastAsia="ja-JP"/>
              </w:rPr>
              <w:t>:</w:t>
            </w:r>
            <w:r w:rsidRPr="00101548">
              <w:rPr>
                <w:sz w:val="20"/>
                <w:lang w:val="es-ES_tradnl"/>
              </w:rPr>
              <w:t xml:space="preserve"> las cláusulas coordinadas,   (</w:t>
            </w:r>
            <w:r w:rsidRPr="00101548">
              <w:rPr>
                <w:i/>
                <w:sz w:val="20"/>
                <w:lang w:val="es-ES_tradnl"/>
              </w:rPr>
              <w:t xml:space="preserve">MH3, </w:t>
            </w:r>
            <w:r w:rsidRPr="00101548">
              <w:rPr>
                <w:sz w:val="20"/>
                <w:lang w:val="es-ES_tradnl"/>
              </w:rPr>
              <w:t xml:space="preserve"> pp. 44-46</w:t>
            </w:r>
            <w:r>
              <w:rPr>
                <w:sz w:val="20"/>
                <w:lang w:val="es-ES_tradnl"/>
              </w:rPr>
              <w:t>)</w:t>
            </w:r>
          </w:p>
          <w:p w14:paraId="05F2E2A1" w14:textId="77777777" w:rsidR="00E448F4" w:rsidRDefault="00E448F4" w:rsidP="00C85AE2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lang w:val="es-ES_tradnl" w:eastAsia="ja-JP"/>
              </w:rPr>
            </w:pPr>
          </w:p>
          <w:p w14:paraId="37C0CBB6" w14:textId="1E42DBB1" w:rsidR="00C85AE2" w:rsidRPr="00D70AC0" w:rsidRDefault="00C85AE2" w:rsidP="00C85AE2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  <w:r>
              <w:rPr>
                <w:i/>
                <w:sz w:val="20"/>
                <w:lang w:val="es-ES_tradnl" w:eastAsia="ja-JP"/>
              </w:rPr>
              <w:t>P</w:t>
            </w:r>
            <w:r w:rsidRPr="00101548">
              <w:rPr>
                <w:i/>
                <w:sz w:val="20"/>
                <w:lang w:val="es-ES_tradnl" w:eastAsia="ja-JP"/>
              </w:rPr>
              <w:t>reparación del mensaje exegético</w:t>
            </w:r>
            <w:r w:rsidRPr="00096CD7">
              <w:rPr>
                <w:i/>
                <w:sz w:val="20"/>
                <w:lang w:val="es-ES_tradnl" w:eastAsia="ja-JP"/>
              </w:rPr>
              <w:t xml:space="preserve"> </w:t>
            </w:r>
            <w:r>
              <w:rPr>
                <w:i/>
                <w:sz w:val="20"/>
                <w:lang w:val="es-ES_tradnl" w:eastAsia="ja-JP"/>
              </w:rPr>
              <w:t>(</w:t>
            </w:r>
            <w:r w:rsidRPr="00101548">
              <w:rPr>
                <w:i/>
                <w:sz w:val="20"/>
                <w:lang w:val="es-ES_tradnl" w:eastAsia="ja-JP"/>
              </w:rPr>
              <w:t>MH3</w:t>
            </w:r>
            <w:r w:rsidRPr="00101548">
              <w:rPr>
                <w:sz w:val="20"/>
                <w:lang w:val="es-ES_tradnl" w:eastAsia="ja-JP"/>
              </w:rPr>
              <w:t>, pp. 75-76</w:t>
            </w:r>
            <w:r>
              <w:rPr>
                <w:sz w:val="20"/>
                <w:lang w:val="es-ES_tradnl" w:eastAsia="ja-JP"/>
              </w:rPr>
              <w:t>)</w:t>
            </w:r>
            <w:r w:rsidRPr="00101548">
              <w:rPr>
                <w:i/>
                <w:sz w:val="20"/>
                <w:lang w:val="es-ES_tradnl" w:eastAsia="ja-JP"/>
              </w:rPr>
              <w:t xml:space="preserve">.  </w:t>
            </w:r>
            <w:r w:rsidRPr="00101548">
              <w:rPr>
                <w:sz w:val="20"/>
                <w:lang w:val="es-ES_tradnl"/>
              </w:rPr>
              <w:t>Explicación del trabajo final</w:t>
            </w:r>
            <w:r>
              <w:rPr>
                <w:sz w:val="20"/>
                <w:lang w:val="es-ES_tradnl"/>
              </w:rPr>
              <w:t xml:space="preserve"> (pautas 9-12)</w:t>
            </w:r>
            <w:r w:rsidRPr="00101548">
              <w:rPr>
                <w:sz w:val="20"/>
                <w:lang w:val="es-ES_tradnl"/>
              </w:rPr>
              <w:t>.</w:t>
            </w:r>
          </w:p>
          <w:p w14:paraId="5EB61A4C" w14:textId="44DDEA22" w:rsidR="00A96F8B" w:rsidRPr="008A70B8" w:rsidRDefault="00A96F8B" w:rsidP="00A96F8B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lang w:val="es-ES_tradnl"/>
              </w:rPr>
            </w:pPr>
            <w:r w:rsidRPr="005C253B">
              <w:rPr>
                <w:sz w:val="20"/>
                <w:lang w:val="es-ES_tradnl" w:eastAsia="ja-JP"/>
              </w:rPr>
              <w:t xml:space="preserve">   </w:t>
            </w:r>
            <w:r w:rsidRPr="005C253B">
              <w:rPr>
                <w:b/>
                <w:sz w:val="20"/>
                <w:lang w:val="es-ES_tradnl"/>
              </w:rPr>
              <w:t xml:space="preserve"> </w:t>
            </w:r>
          </w:p>
          <w:p w14:paraId="6043B1CD" w14:textId="3DB91158" w:rsidR="002672A3" w:rsidRPr="00121A24" w:rsidRDefault="002672A3" w:rsidP="002672A3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</w:tcPr>
          <w:p w14:paraId="56C63D11" w14:textId="77777777" w:rsidR="003C7E74" w:rsidRDefault="003C7E74" w:rsidP="003C7E74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4204B7">
              <w:rPr>
                <w:rFonts w:eastAsia="Microsoft YaHei"/>
                <w:sz w:val="20"/>
                <w:szCs w:val="20"/>
                <w:lang w:val="es-ES_tradnl"/>
              </w:rPr>
              <w:t>Guía de la clase.  Manual de Hebreo</w:t>
            </w:r>
            <w:r>
              <w:rPr>
                <w:rFonts w:eastAsia="Microsoft YaHei"/>
                <w:sz w:val="20"/>
                <w:szCs w:val="20"/>
                <w:lang w:val="es-ES_tradnl"/>
              </w:rPr>
              <w:t xml:space="preserve"> </w:t>
            </w:r>
            <w:r w:rsidRPr="004204B7">
              <w:rPr>
                <w:rFonts w:eastAsia="Microsoft YaHei"/>
                <w:sz w:val="20"/>
                <w:szCs w:val="20"/>
                <w:lang w:val="es-ES_tradnl"/>
              </w:rPr>
              <w:t xml:space="preserve">III del SEC.  </w:t>
            </w:r>
          </w:p>
          <w:p w14:paraId="0E2188CD" w14:textId="77777777" w:rsidR="003C7E74" w:rsidRDefault="003C7E74" w:rsidP="003C7E74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</w:p>
          <w:p w14:paraId="359803E2" w14:textId="77777777" w:rsidR="0032620B" w:rsidRDefault="0032620B" w:rsidP="0032620B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es-ES_tradnl"/>
              </w:rPr>
            </w:pPr>
            <w:r w:rsidRPr="004204B7">
              <w:rPr>
                <w:rFonts w:eastAsia="Microsoft YaHei"/>
                <w:b/>
                <w:bCs/>
                <w:sz w:val="20"/>
                <w:szCs w:val="20"/>
                <w:lang w:val="es-ES_tradnl"/>
              </w:rPr>
              <w:t>Audio:</w:t>
            </w:r>
            <w:r w:rsidRPr="004204B7">
              <w:rPr>
                <w:rFonts w:eastAsia="Microsoft YaHei"/>
                <w:sz w:val="20"/>
                <w:szCs w:val="20"/>
                <w:lang w:val="es-ES_tradnl"/>
              </w:rPr>
              <w:t xml:space="preserve"> Biblia hebrea, </w:t>
            </w:r>
            <w:r>
              <w:rPr>
                <w:rFonts w:eastAsia="Microsoft YaHei"/>
                <w:sz w:val="20"/>
                <w:szCs w:val="20"/>
                <w:lang w:val="es-ES_tradnl"/>
              </w:rPr>
              <w:t>Malaquías 3.</w:t>
            </w:r>
            <w:r w:rsidRPr="004204B7">
              <w:rPr>
                <w:b/>
                <w:sz w:val="20"/>
                <w:szCs w:val="20"/>
                <w:lang w:val="es-ES_tradnl"/>
              </w:rPr>
              <w:t xml:space="preserve"> </w:t>
            </w:r>
          </w:p>
          <w:p w14:paraId="23D9B94A" w14:textId="77777777" w:rsidR="0032620B" w:rsidRDefault="0032620B" w:rsidP="0032620B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es-ES_tradnl"/>
              </w:rPr>
            </w:pPr>
          </w:p>
          <w:p w14:paraId="72A60A98" w14:textId="6F52C0D0" w:rsidR="0032620B" w:rsidRDefault="0032620B" w:rsidP="0032620B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4204B7">
              <w:rPr>
                <w:b/>
                <w:sz w:val="20"/>
                <w:szCs w:val="20"/>
                <w:lang w:val="es-ES_tradnl"/>
              </w:rPr>
              <w:t>Láminas</w:t>
            </w:r>
            <w:r w:rsidRPr="004204B7">
              <w:rPr>
                <w:bCs/>
                <w:sz w:val="20"/>
                <w:szCs w:val="20"/>
                <w:lang w:val="es-ES_tradnl"/>
              </w:rPr>
              <w:t>:</w:t>
            </w:r>
            <w:r>
              <w:rPr>
                <w:bCs/>
                <w:sz w:val="20"/>
                <w:szCs w:val="20"/>
                <w:lang w:val="es-ES_tradnl"/>
              </w:rPr>
              <w:t xml:space="preserve"> </w:t>
            </w:r>
            <w:r w:rsidR="009A5052" w:rsidRPr="00101548">
              <w:rPr>
                <w:sz w:val="20"/>
                <w:lang w:val="es-ES_tradnl"/>
              </w:rPr>
              <w:t>las cláusulas coordinadas,   (</w:t>
            </w:r>
            <w:r w:rsidR="009A5052" w:rsidRPr="00101548">
              <w:rPr>
                <w:i/>
                <w:sz w:val="20"/>
                <w:lang w:val="es-ES_tradnl"/>
              </w:rPr>
              <w:t xml:space="preserve">MH3, </w:t>
            </w:r>
            <w:r w:rsidR="009A5052" w:rsidRPr="00101548">
              <w:rPr>
                <w:sz w:val="20"/>
                <w:lang w:val="es-ES_tradnl"/>
              </w:rPr>
              <w:t xml:space="preserve"> pp. 44-46</w:t>
            </w:r>
            <w:r w:rsidR="009A5052">
              <w:rPr>
                <w:sz w:val="20"/>
                <w:lang w:val="es-ES_tradnl"/>
              </w:rPr>
              <w:t>); p</w:t>
            </w:r>
            <w:r w:rsidRPr="00101548">
              <w:rPr>
                <w:i/>
                <w:sz w:val="20"/>
                <w:lang w:val="es-ES_tradnl" w:eastAsia="ja-JP"/>
              </w:rPr>
              <w:t>reparación del mensaje exegético</w:t>
            </w:r>
            <w:r w:rsidRPr="00096CD7">
              <w:rPr>
                <w:i/>
                <w:sz w:val="20"/>
                <w:lang w:val="es-ES_tradnl" w:eastAsia="ja-JP"/>
              </w:rPr>
              <w:t xml:space="preserve"> </w:t>
            </w:r>
            <w:r>
              <w:rPr>
                <w:i/>
                <w:sz w:val="20"/>
                <w:lang w:val="es-ES_tradnl" w:eastAsia="ja-JP"/>
              </w:rPr>
              <w:t>(</w:t>
            </w:r>
            <w:r w:rsidRPr="00101548">
              <w:rPr>
                <w:i/>
                <w:sz w:val="20"/>
                <w:lang w:val="es-ES_tradnl" w:eastAsia="ja-JP"/>
              </w:rPr>
              <w:t>MH3</w:t>
            </w:r>
            <w:r w:rsidRPr="00101548">
              <w:rPr>
                <w:sz w:val="20"/>
                <w:lang w:val="es-ES_tradnl" w:eastAsia="ja-JP"/>
              </w:rPr>
              <w:t>, pp. 75-76</w:t>
            </w:r>
            <w:r>
              <w:rPr>
                <w:sz w:val="20"/>
                <w:lang w:val="es-ES_tradnl" w:eastAsia="ja-JP"/>
              </w:rPr>
              <w:t>)</w:t>
            </w:r>
            <w:r w:rsidRPr="00101548">
              <w:rPr>
                <w:i/>
                <w:sz w:val="20"/>
                <w:lang w:val="es-ES_tradnl" w:eastAsia="ja-JP"/>
              </w:rPr>
              <w:t xml:space="preserve">.  </w:t>
            </w:r>
            <w:r w:rsidRPr="00101548">
              <w:rPr>
                <w:sz w:val="20"/>
                <w:lang w:val="es-ES_tradnl"/>
              </w:rPr>
              <w:t>Explicación del trabajo final</w:t>
            </w:r>
            <w:r>
              <w:rPr>
                <w:sz w:val="20"/>
                <w:lang w:val="es-ES_tradnl"/>
              </w:rPr>
              <w:t xml:space="preserve"> (pautas 1-8);  </w:t>
            </w:r>
            <w:r>
              <w:rPr>
                <w:bCs/>
                <w:sz w:val="20"/>
                <w:szCs w:val="20"/>
                <w:lang w:val="es-ES_tradnl"/>
              </w:rPr>
              <w:t xml:space="preserve">Malaquías 3 </w:t>
            </w:r>
            <w:r w:rsidRPr="00271A27">
              <w:rPr>
                <w:bCs/>
                <w:i/>
                <w:iCs/>
                <w:sz w:val="20"/>
                <w:szCs w:val="20"/>
                <w:lang w:val="es-ES_tradnl"/>
              </w:rPr>
              <w:t>BHS</w:t>
            </w:r>
            <w:r>
              <w:rPr>
                <w:bCs/>
                <w:i/>
                <w:iCs/>
                <w:sz w:val="20"/>
                <w:szCs w:val="20"/>
                <w:lang w:val="es-ES_tradnl"/>
              </w:rPr>
              <w:t>.</w:t>
            </w:r>
            <w:r>
              <w:rPr>
                <w:bCs/>
                <w:sz w:val="20"/>
                <w:szCs w:val="20"/>
                <w:lang w:val="es-ES_tradnl"/>
              </w:rPr>
              <w:t xml:space="preserve"> </w:t>
            </w:r>
          </w:p>
          <w:p w14:paraId="3789C8DC" w14:textId="55A8537F" w:rsidR="003C7E74" w:rsidRDefault="00AD6832" w:rsidP="003C7E74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>
              <w:rPr>
                <w:rFonts w:eastAsia="Microsoft YaHei"/>
                <w:i/>
                <w:iCs/>
                <w:sz w:val="20"/>
                <w:szCs w:val="20"/>
                <w:lang w:val="es-ES_tradnl"/>
              </w:rPr>
              <w:t>.</w:t>
            </w:r>
          </w:p>
          <w:p w14:paraId="200900CF" w14:textId="495180C7" w:rsidR="002672A3" w:rsidRPr="00121A24" w:rsidRDefault="002672A3" w:rsidP="002672A3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</w:tr>
      <w:tr w:rsidR="002672A3" w:rsidRPr="00121A24" w14:paraId="2FF31BEB" w14:textId="77777777" w:rsidTr="004B0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434CD7D0" w14:textId="77777777" w:rsidR="002672A3" w:rsidRPr="00121A24" w:rsidRDefault="002672A3" w:rsidP="002672A3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  <w:r w:rsidRPr="00121A24">
              <w:rPr>
                <w:rFonts w:eastAsia="Microsoft YaHei"/>
                <w:szCs w:val="24"/>
                <w:lang w:val="es-ES_tradnl"/>
              </w:rPr>
              <w:t>15</w:t>
            </w:r>
          </w:p>
        </w:tc>
        <w:tc>
          <w:tcPr>
            <w:tcW w:w="2946" w:type="dxa"/>
          </w:tcPr>
          <w:p w14:paraId="2A10AAC7" w14:textId="7F306244" w:rsidR="0040015D" w:rsidRDefault="0040015D" w:rsidP="0040015D">
            <w:pPr>
              <w:pStyle w:val="Prrafodelista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/>
                <w:sz w:val="20"/>
                <w:lang w:val="es-ES_tradnl" w:eastAsia="ja-JP"/>
              </w:rPr>
            </w:pPr>
            <w:r w:rsidRPr="000071E2">
              <w:rPr>
                <w:b/>
                <w:i/>
                <w:sz w:val="20"/>
                <w:lang w:val="es-ES_tradnl" w:eastAsia="ja-JP"/>
              </w:rPr>
              <w:t>Pasaje bíblico</w:t>
            </w:r>
            <w:r w:rsidRPr="00500CBD">
              <w:rPr>
                <w:bCs/>
                <w:i/>
                <w:sz w:val="20"/>
                <w:lang w:val="es-ES_tradnl" w:eastAsia="ja-JP"/>
              </w:rPr>
              <w:t xml:space="preserve">: </w:t>
            </w:r>
            <w:r>
              <w:rPr>
                <w:bCs/>
                <w:i/>
                <w:sz w:val="20"/>
                <w:lang w:val="es-ES_tradnl" w:eastAsia="ja-JP"/>
              </w:rPr>
              <w:t>Malaquías 3:22-24.</w:t>
            </w:r>
          </w:p>
          <w:p w14:paraId="7E36B805" w14:textId="31A2D01E" w:rsidR="0040015D" w:rsidRDefault="0040015D" w:rsidP="0040015D">
            <w:pPr>
              <w:pStyle w:val="Prrafodelista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/>
                <w:sz w:val="20"/>
                <w:lang w:val="es-ES_tradnl" w:eastAsia="ja-JP"/>
              </w:rPr>
            </w:pPr>
            <w:r>
              <w:rPr>
                <w:bCs/>
                <w:i/>
                <w:sz w:val="20"/>
                <w:lang w:val="es-ES_tradnl" w:eastAsia="ja-JP"/>
              </w:rPr>
              <w:t>Crítica textual: 3:22,23,24.</w:t>
            </w:r>
          </w:p>
          <w:p w14:paraId="797582BC" w14:textId="77777777" w:rsidR="0040015D" w:rsidRDefault="0040015D" w:rsidP="0040015D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lang w:val="es-ES_tradnl"/>
              </w:rPr>
            </w:pPr>
          </w:p>
          <w:p w14:paraId="2C256FDE" w14:textId="0F978082" w:rsidR="0040015D" w:rsidRDefault="0040015D" w:rsidP="0040015D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/>
              </w:rPr>
            </w:pPr>
            <w:r w:rsidRPr="005C253B">
              <w:rPr>
                <w:b/>
                <w:sz w:val="20"/>
                <w:lang w:val="es-ES_tradnl" w:eastAsia="ja-JP"/>
              </w:rPr>
              <w:t>Repaso</w:t>
            </w:r>
            <w:r>
              <w:rPr>
                <w:b/>
                <w:sz w:val="20"/>
                <w:lang w:val="es-ES_tradnl" w:eastAsia="ja-JP"/>
              </w:rPr>
              <w:t>:</w:t>
            </w:r>
            <w:r w:rsidRPr="00101548">
              <w:rPr>
                <w:sz w:val="20"/>
                <w:lang w:val="es-ES_tradnl"/>
              </w:rPr>
              <w:t xml:space="preserve"> las cláusulas </w:t>
            </w:r>
            <w:r>
              <w:rPr>
                <w:sz w:val="20"/>
                <w:lang w:val="es-ES_tradnl"/>
              </w:rPr>
              <w:t>subordinadas, finales, negativas (p</w:t>
            </w:r>
            <w:r w:rsidR="00E944A2">
              <w:rPr>
                <w:sz w:val="20"/>
                <w:lang w:val="es-ES_tradnl"/>
              </w:rPr>
              <w:t>p. 38-39, MH3)</w:t>
            </w:r>
            <w:r>
              <w:rPr>
                <w:sz w:val="20"/>
                <w:lang w:val="es-ES_tradnl"/>
              </w:rPr>
              <w:t>.</w:t>
            </w:r>
          </w:p>
          <w:p w14:paraId="4229BE70" w14:textId="567BA5E7" w:rsidR="00E944A2" w:rsidRDefault="00E944A2" w:rsidP="0040015D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/>
              </w:rPr>
            </w:pPr>
          </w:p>
          <w:p w14:paraId="6098793D" w14:textId="5B8354F5" w:rsidR="00E944A2" w:rsidRPr="00E944A2" w:rsidRDefault="00E944A2" w:rsidP="0040015D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lang w:val="es-ES_tradnl"/>
              </w:rPr>
            </w:pPr>
            <w:r>
              <w:rPr>
                <w:b/>
                <w:bCs/>
                <w:sz w:val="20"/>
                <w:lang w:val="es-ES_tradnl"/>
              </w:rPr>
              <w:t>Resumen de Malaquías 2:17-3:24.</w:t>
            </w:r>
          </w:p>
          <w:p w14:paraId="5B02EEB9" w14:textId="77777777" w:rsidR="0040015D" w:rsidRDefault="0040015D" w:rsidP="002672A3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  <w:lang w:val="es-ES_tradnl" w:eastAsia="ja-JP"/>
              </w:rPr>
            </w:pPr>
          </w:p>
          <w:p w14:paraId="3360F7D6" w14:textId="77777777" w:rsidR="0040015D" w:rsidRDefault="0040015D" w:rsidP="002672A3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  <w:lang w:val="es-ES_tradnl" w:eastAsia="ja-JP"/>
              </w:rPr>
            </w:pPr>
          </w:p>
          <w:p w14:paraId="760022CC" w14:textId="28505D3B" w:rsidR="00682D85" w:rsidRPr="00B71401" w:rsidRDefault="00AA6748" w:rsidP="002672A3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s-ES_tradnl"/>
              </w:rPr>
            </w:pPr>
            <w:r w:rsidRPr="00682D85">
              <w:rPr>
                <w:i/>
                <w:sz w:val="20"/>
                <w:szCs w:val="20"/>
                <w:lang w:val="es-ES_tradnl" w:eastAsia="ja-JP"/>
              </w:rPr>
              <w:t xml:space="preserve">Preparación del mensaje exegético </w:t>
            </w:r>
            <w:r w:rsidRPr="00682D85">
              <w:rPr>
                <w:sz w:val="20"/>
                <w:szCs w:val="20"/>
                <w:lang w:val="es-ES_tradnl"/>
              </w:rPr>
              <w:t>Explicación del trabajo final (pautas 14-15).</w:t>
            </w:r>
          </w:p>
        </w:tc>
        <w:tc>
          <w:tcPr>
            <w:tcW w:w="3259" w:type="dxa"/>
          </w:tcPr>
          <w:p w14:paraId="523B0576" w14:textId="585F32F7" w:rsidR="00E944A2" w:rsidRDefault="00E944A2" w:rsidP="00E944A2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  <w:r w:rsidRPr="00FE4112">
              <w:rPr>
                <w:i/>
                <w:sz w:val="20"/>
                <w:lang w:val="es-ES_tradnl" w:eastAsia="ja-JP"/>
              </w:rPr>
              <w:t>Revisión de la tarea:</w:t>
            </w:r>
            <w:r>
              <w:rPr>
                <w:sz w:val="20"/>
                <w:lang w:val="es-ES_tradnl" w:eastAsia="ja-JP"/>
              </w:rPr>
              <w:t xml:space="preserve"> </w:t>
            </w:r>
            <w:r>
              <w:rPr>
                <w:b/>
                <w:sz w:val="20"/>
                <w:lang w:val="es-ES_tradnl" w:eastAsia="ja-JP"/>
              </w:rPr>
              <w:t xml:space="preserve">Traducción #13  Malaquías 3:22-24. </w:t>
            </w:r>
            <w:r>
              <w:rPr>
                <w:i/>
                <w:iCs/>
                <w:sz w:val="20"/>
                <w:lang w:val="es-ES_tradnl"/>
              </w:rPr>
              <w:t xml:space="preserve">(Tomar en cuenta la relación con el canon hebreo.). </w:t>
            </w:r>
            <w:r w:rsidRPr="005C253B">
              <w:rPr>
                <w:sz w:val="20"/>
                <w:lang w:val="es-ES_tradnl" w:eastAsia="ja-JP"/>
              </w:rPr>
              <w:t xml:space="preserve">Práctica de la lectura en hebreo: </w:t>
            </w:r>
            <w:r>
              <w:rPr>
                <w:b/>
                <w:i/>
                <w:sz w:val="20"/>
                <w:lang w:val="es-ES_tradnl" w:eastAsia="ja-JP"/>
              </w:rPr>
              <w:t>Malaquías 3:22-24.</w:t>
            </w:r>
            <w:r w:rsidRPr="005C253B">
              <w:rPr>
                <w:sz w:val="20"/>
                <w:lang w:val="es-ES_tradnl" w:eastAsia="ja-JP"/>
              </w:rPr>
              <w:t xml:space="preserve"> </w:t>
            </w:r>
          </w:p>
          <w:p w14:paraId="57330027" w14:textId="5A99AA83" w:rsidR="00E944A2" w:rsidRDefault="00E944A2" w:rsidP="00E944A2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</w:p>
          <w:p w14:paraId="2F82AE28" w14:textId="77777777" w:rsidR="00E944A2" w:rsidRPr="00E944A2" w:rsidRDefault="00E944A2" w:rsidP="00E944A2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lang w:val="es-ES_tradnl"/>
              </w:rPr>
            </w:pPr>
            <w:r>
              <w:rPr>
                <w:b/>
                <w:bCs/>
                <w:sz w:val="20"/>
                <w:lang w:val="es-ES_tradnl" w:eastAsia="ja-JP"/>
              </w:rPr>
              <w:t xml:space="preserve">Grupos pequeños:  </w:t>
            </w:r>
            <w:r w:rsidRPr="00E944A2">
              <w:rPr>
                <w:sz w:val="20"/>
                <w:lang w:val="es-ES_tradnl"/>
              </w:rPr>
              <w:t>Resumen de Malaquías 2:17-3:24.</w:t>
            </w:r>
          </w:p>
          <w:p w14:paraId="542F5555" w14:textId="43600AEC" w:rsidR="00E944A2" w:rsidRPr="00E944A2" w:rsidRDefault="00E944A2" w:rsidP="00E944A2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lang w:val="es-ES_tradnl" w:eastAsia="ja-JP"/>
              </w:rPr>
            </w:pPr>
          </w:p>
          <w:p w14:paraId="5F9E226B" w14:textId="77777777" w:rsidR="00E944A2" w:rsidRDefault="00E944A2" w:rsidP="002672A3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lang w:val="es-ES_tradnl" w:eastAsia="ja-JP"/>
              </w:rPr>
            </w:pPr>
          </w:p>
          <w:p w14:paraId="7E43DCF3" w14:textId="06FCB8F6" w:rsidR="00EE7910" w:rsidRPr="00B71401" w:rsidRDefault="00AA6748" w:rsidP="002672A3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lang w:val="es-ES_tradnl" w:eastAsia="ja-JP"/>
              </w:rPr>
            </w:pPr>
            <w:r w:rsidRPr="00FE4112">
              <w:rPr>
                <w:i/>
                <w:sz w:val="20"/>
                <w:lang w:val="es-ES_tradnl" w:eastAsia="ja-JP"/>
              </w:rPr>
              <w:t>Revisión de la tarea:</w:t>
            </w:r>
            <w:r w:rsidRPr="005C253B">
              <w:rPr>
                <w:b/>
                <w:sz w:val="20"/>
                <w:lang w:val="es-ES_tradnl" w:eastAsia="ja-JP"/>
              </w:rPr>
              <w:t xml:space="preserve"> </w:t>
            </w:r>
            <w:r>
              <w:rPr>
                <w:bCs/>
                <w:sz w:val="20"/>
                <w:lang w:val="es-ES_tradnl" w:eastAsia="ja-JP"/>
              </w:rPr>
              <w:t>traer para compartir</w:t>
            </w:r>
            <w:r>
              <w:rPr>
                <w:b/>
                <w:sz w:val="20"/>
                <w:lang w:val="es-ES_tradnl" w:eastAsia="ja-JP"/>
              </w:rPr>
              <w:t xml:space="preserve"> </w:t>
            </w:r>
            <w:r>
              <w:rPr>
                <w:sz w:val="20"/>
                <w:lang w:val="es-ES_tradnl" w:eastAsia="ja-JP"/>
              </w:rPr>
              <w:t xml:space="preserve">las pautas 8,9, 11 y 12 </w:t>
            </w:r>
            <w:r w:rsidR="00E31306">
              <w:rPr>
                <w:sz w:val="20"/>
                <w:lang w:val="es-ES_tradnl" w:eastAsia="ja-JP"/>
              </w:rPr>
              <w:t xml:space="preserve">del mensaje final </w:t>
            </w:r>
            <w:r>
              <w:rPr>
                <w:i/>
                <w:sz w:val="20"/>
                <w:lang w:val="es-ES_tradnl" w:eastAsia="ja-JP"/>
              </w:rPr>
              <w:t>(</w:t>
            </w:r>
            <w:r w:rsidRPr="00101548">
              <w:rPr>
                <w:i/>
                <w:sz w:val="20"/>
                <w:lang w:val="es-ES_tradnl" w:eastAsia="ja-JP"/>
              </w:rPr>
              <w:t>MH3</w:t>
            </w:r>
            <w:r w:rsidRPr="00101548">
              <w:rPr>
                <w:sz w:val="20"/>
                <w:lang w:val="es-ES_tradnl" w:eastAsia="ja-JP"/>
              </w:rPr>
              <w:t>, pp. 75-76</w:t>
            </w:r>
            <w:r>
              <w:rPr>
                <w:sz w:val="20"/>
                <w:lang w:val="es-ES_tradnl" w:eastAsia="ja-JP"/>
              </w:rPr>
              <w:t>)</w:t>
            </w:r>
            <w:r w:rsidRPr="00101548">
              <w:rPr>
                <w:i/>
                <w:sz w:val="20"/>
                <w:lang w:val="es-ES_tradnl" w:eastAsia="ja-JP"/>
              </w:rPr>
              <w:t xml:space="preserve">. </w:t>
            </w:r>
          </w:p>
        </w:tc>
        <w:tc>
          <w:tcPr>
            <w:tcW w:w="3259" w:type="dxa"/>
          </w:tcPr>
          <w:p w14:paraId="1F7339E7" w14:textId="22C38348" w:rsidR="00BB627F" w:rsidRDefault="00BB627F" w:rsidP="00BB627F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4204B7">
              <w:rPr>
                <w:rFonts w:eastAsia="Microsoft YaHei"/>
                <w:sz w:val="20"/>
                <w:szCs w:val="20"/>
                <w:lang w:val="es-ES_tradnl"/>
              </w:rPr>
              <w:t>Guía de la clase.  Manual de Hebreo</w:t>
            </w:r>
            <w:r>
              <w:rPr>
                <w:rFonts w:eastAsia="Microsoft YaHei"/>
                <w:sz w:val="20"/>
                <w:szCs w:val="20"/>
                <w:lang w:val="es-ES_tradnl"/>
              </w:rPr>
              <w:t xml:space="preserve"> </w:t>
            </w:r>
            <w:r w:rsidRPr="004204B7">
              <w:rPr>
                <w:rFonts w:eastAsia="Microsoft YaHei"/>
                <w:sz w:val="20"/>
                <w:szCs w:val="20"/>
                <w:lang w:val="es-ES_tradnl"/>
              </w:rPr>
              <w:t xml:space="preserve">III del SEC.  </w:t>
            </w:r>
            <w:r w:rsidR="0082253A">
              <w:rPr>
                <w:rFonts w:eastAsia="Microsoft YaHei"/>
                <w:sz w:val="20"/>
                <w:szCs w:val="20"/>
                <w:lang w:val="es-ES_tradnl"/>
              </w:rPr>
              <w:t>Diccionarios.</w:t>
            </w:r>
          </w:p>
          <w:p w14:paraId="575DAB50" w14:textId="3F820E7A" w:rsidR="00BB627F" w:rsidRDefault="00BB627F" w:rsidP="00BB627F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</w:p>
          <w:p w14:paraId="3E01172E" w14:textId="77777777" w:rsidR="002B30D0" w:rsidRDefault="002B30D0" w:rsidP="002B30D0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es-ES_tradnl"/>
              </w:rPr>
            </w:pPr>
            <w:r w:rsidRPr="004204B7">
              <w:rPr>
                <w:rFonts w:eastAsia="Microsoft YaHei"/>
                <w:b/>
                <w:bCs/>
                <w:sz w:val="20"/>
                <w:szCs w:val="20"/>
                <w:lang w:val="es-ES_tradnl"/>
              </w:rPr>
              <w:t>Audio:</w:t>
            </w:r>
            <w:r w:rsidRPr="004204B7">
              <w:rPr>
                <w:rFonts w:eastAsia="Microsoft YaHei"/>
                <w:sz w:val="20"/>
                <w:szCs w:val="20"/>
                <w:lang w:val="es-ES_tradnl"/>
              </w:rPr>
              <w:t xml:space="preserve"> Biblia hebrea, </w:t>
            </w:r>
            <w:r>
              <w:rPr>
                <w:rFonts w:eastAsia="Microsoft YaHei"/>
                <w:sz w:val="20"/>
                <w:szCs w:val="20"/>
                <w:lang w:val="es-ES_tradnl"/>
              </w:rPr>
              <w:t>Malaquías 3.</w:t>
            </w:r>
            <w:r w:rsidRPr="004204B7">
              <w:rPr>
                <w:b/>
                <w:sz w:val="20"/>
                <w:szCs w:val="20"/>
                <w:lang w:val="es-ES_tradnl"/>
              </w:rPr>
              <w:t xml:space="preserve"> </w:t>
            </w:r>
          </w:p>
          <w:p w14:paraId="4AE31B6C" w14:textId="77777777" w:rsidR="002B30D0" w:rsidRDefault="002B30D0" w:rsidP="002B30D0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es-ES_tradnl"/>
              </w:rPr>
            </w:pPr>
          </w:p>
          <w:p w14:paraId="059FE4AA" w14:textId="7A60CCA8" w:rsidR="002B30D0" w:rsidRPr="002B30D0" w:rsidRDefault="002B30D0" w:rsidP="002B30D0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4204B7">
              <w:rPr>
                <w:b/>
                <w:sz w:val="20"/>
                <w:szCs w:val="20"/>
                <w:lang w:val="es-ES_tradnl"/>
              </w:rPr>
              <w:t>Láminas</w:t>
            </w:r>
            <w:r w:rsidRPr="004204B7">
              <w:rPr>
                <w:bCs/>
                <w:sz w:val="20"/>
                <w:szCs w:val="20"/>
                <w:lang w:val="es-ES_tradnl"/>
              </w:rPr>
              <w:t>:</w:t>
            </w:r>
            <w:r>
              <w:rPr>
                <w:sz w:val="20"/>
                <w:lang w:val="es-ES_tradnl"/>
              </w:rPr>
              <w:t>); p</w:t>
            </w:r>
            <w:r w:rsidRPr="00101548">
              <w:rPr>
                <w:i/>
                <w:sz w:val="20"/>
                <w:lang w:val="es-ES_tradnl" w:eastAsia="ja-JP"/>
              </w:rPr>
              <w:t>reparación del mensaje exegético</w:t>
            </w:r>
            <w:r w:rsidRPr="00096CD7">
              <w:rPr>
                <w:i/>
                <w:sz w:val="20"/>
                <w:lang w:val="es-ES_tradnl" w:eastAsia="ja-JP"/>
              </w:rPr>
              <w:t xml:space="preserve"> </w:t>
            </w:r>
            <w:r>
              <w:rPr>
                <w:i/>
                <w:sz w:val="20"/>
                <w:lang w:val="es-ES_tradnl" w:eastAsia="ja-JP"/>
              </w:rPr>
              <w:t>(</w:t>
            </w:r>
            <w:r w:rsidRPr="00101548">
              <w:rPr>
                <w:i/>
                <w:sz w:val="20"/>
                <w:lang w:val="es-ES_tradnl" w:eastAsia="ja-JP"/>
              </w:rPr>
              <w:t>MH3</w:t>
            </w:r>
            <w:r w:rsidRPr="00101548">
              <w:rPr>
                <w:sz w:val="20"/>
                <w:lang w:val="es-ES_tradnl" w:eastAsia="ja-JP"/>
              </w:rPr>
              <w:t>, pp. 75-76</w:t>
            </w:r>
            <w:r>
              <w:rPr>
                <w:sz w:val="20"/>
                <w:lang w:val="es-ES_tradnl" w:eastAsia="ja-JP"/>
              </w:rPr>
              <w:t>)</w:t>
            </w:r>
            <w:r w:rsidRPr="00101548">
              <w:rPr>
                <w:i/>
                <w:sz w:val="20"/>
                <w:lang w:val="es-ES_tradnl" w:eastAsia="ja-JP"/>
              </w:rPr>
              <w:t xml:space="preserve">.  </w:t>
            </w:r>
            <w:r w:rsidRPr="00101548">
              <w:rPr>
                <w:sz w:val="20"/>
                <w:lang w:val="es-ES_tradnl"/>
              </w:rPr>
              <w:t>Explicación del trabajo final</w:t>
            </w:r>
            <w:r>
              <w:rPr>
                <w:sz w:val="20"/>
                <w:lang w:val="es-ES_tradnl"/>
              </w:rPr>
              <w:t xml:space="preserve"> (pautas 1-8);  </w:t>
            </w:r>
            <w:r>
              <w:rPr>
                <w:bCs/>
                <w:sz w:val="20"/>
                <w:szCs w:val="20"/>
                <w:lang w:val="es-ES_tradnl"/>
              </w:rPr>
              <w:t xml:space="preserve">Malaquías 3 y ls notas masoréticas finales,  </w:t>
            </w:r>
            <w:r w:rsidRPr="00271A27">
              <w:rPr>
                <w:bCs/>
                <w:i/>
                <w:iCs/>
                <w:sz w:val="20"/>
                <w:szCs w:val="20"/>
                <w:lang w:val="es-ES_tradnl"/>
              </w:rPr>
              <w:t>BHS</w:t>
            </w:r>
            <w:r>
              <w:rPr>
                <w:bCs/>
                <w:i/>
                <w:iCs/>
                <w:sz w:val="20"/>
                <w:szCs w:val="20"/>
                <w:lang w:val="es-ES_tradnl"/>
              </w:rPr>
              <w:t xml:space="preserve">; </w:t>
            </w:r>
            <w:r w:rsidRPr="002B30D0">
              <w:rPr>
                <w:bCs/>
                <w:sz w:val="20"/>
                <w:szCs w:val="20"/>
                <w:lang w:val="es-ES_tradnl"/>
              </w:rPr>
              <w:t>resumen de Malaquías 2:17-3:24.</w:t>
            </w:r>
          </w:p>
          <w:p w14:paraId="0C804566" w14:textId="7FBA0C35" w:rsidR="002672A3" w:rsidRPr="00121A24" w:rsidRDefault="002672A3" w:rsidP="002672A3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</w:tr>
      <w:tr w:rsidR="002672A3" w:rsidRPr="00730340" w14:paraId="467189F3" w14:textId="77777777" w:rsidTr="004B04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1C82D340" w14:textId="77777777" w:rsidR="002672A3" w:rsidRPr="00121A24" w:rsidRDefault="002672A3" w:rsidP="002672A3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  <w:r w:rsidRPr="00121A24">
              <w:rPr>
                <w:rFonts w:eastAsia="Microsoft YaHei"/>
                <w:szCs w:val="24"/>
                <w:lang w:val="es-ES_tradnl"/>
              </w:rPr>
              <w:t>16</w:t>
            </w:r>
          </w:p>
        </w:tc>
        <w:tc>
          <w:tcPr>
            <w:tcW w:w="2946" w:type="dxa"/>
          </w:tcPr>
          <w:p w14:paraId="61EEFFA9" w14:textId="524415FB" w:rsidR="002672A3" w:rsidRPr="00121A24" w:rsidRDefault="002672A3" w:rsidP="002672A3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  <w:r>
              <w:rPr>
                <w:b/>
                <w:sz w:val="20"/>
                <w:lang w:val="es-ES_tradnl" w:eastAsia="ja-JP"/>
              </w:rPr>
              <w:t>Reflexión sobre el semestre.  Conclusiones.</w:t>
            </w:r>
          </w:p>
        </w:tc>
        <w:tc>
          <w:tcPr>
            <w:tcW w:w="3259" w:type="dxa"/>
          </w:tcPr>
          <w:p w14:paraId="28D2E630" w14:textId="41782328" w:rsidR="002672A3" w:rsidRPr="00121A24" w:rsidRDefault="002672A3" w:rsidP="002672A3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  <w:r>
              <w:rPr>
                <w:b/>
                <w:i/>
                <w:sz w:val="20"/>
                <w:lang w:val="es-ES_tradnl" w:eastAsia="ja-JP"/>
              </w:rPr>
              <w:t>Entregar</w:t>
            </w:r>
            <w:r w:rsidR="008918DC">
              <w:rPr>
                <w:b/>
                <w:i/>
                <w:sz w:val="20"/>
                <w:lang w:val="es-ES_tradnl" w:eastAsia="ja-JP"/>
              </w:rPr>
              <w:t xml:space="preserve"> y compartir</w:t>
            </w:r>
            <w:r>
              <w:rPr>
                <w:b/>
                <w:i/>
                <w:sz w:val="20"/>
                <w:lang w:val="es-ES_tradnl" w:eastAsia="ja-JP"/>
              </w:rPr>
              <w:t xml:space="preserve">: </w:t>
            </w:r>
            <w:r w:rsidRPr="005D6E1A">
              <w:rPr>
                <w:b/>
                <w:i/>
                <w:sz w:val="20"/>
                <w:lang w:val="es-ES_tradnl" w:eastAsia="ja-JP"/>
              </w:rPr>
              <w:t>trabajo final (</w:t>
            </w:r>
            <w:r>
              <w:rPr>
                <w:b/>
                <w:i/>
                <w:sz w:val="20"/>
                <w:lang w:val="es-ES_tradnl" w:eastAsia="ja-JP"/>
              </w:rPr>
              <w:t xml:space="preserve">bosquejo del </w:t>
            </w:r>
            <w:r w:rsidRPr="005D6E1A">
              <w:rPr>
                <w:b/>
                <w:i/>
                <w:sz w:val="20"/>
                <w:lang w:val="es-ES_tradnl" w:eastAsia="ja-JP"/>
              </w:rPr>
              <w:t>mensaje y respuestas a preguntas sobre el hebr</w:t>
            </w:r>
            <w:r>
              <w:rPr>
                <w:b/>
                <w:i/>
                <w:sz w:val="20"/>
                <w:lang w:val="es-ES_tradnl" w:eastAsia="ja-JP"/>
              </w:rPr>
              <w:t>e</w:t>
            </w:r>
            <w:r w:rsidRPr="005D6E1A">
              <w:rPr>
                <w:b/>
                <w:i/>
                <w:sz w:val="20"/>
                <w:lang w:val="es-ES_tradnl" w:eastAsia="ja-JP"/>
              </w:rPr>
              <w:t>o.)</w:t>
            </w:r>
            <w:r>
              <w:rPr>
                <w:b/>
                <w:i/>
                <w:sz w:val="20"/>
                <w:lang w:val="es-ES_tradnl" w:eastAsia="ja-JP"/>
              </w:rPr>
              <w:t xml:space="preserve"> </w:t>
            </w:r>
            <w:r w:rsidRPr="005D6E1A">
              <w:rPr>
                <w:b/>
                <w:i/>
                <w:sz w:val="20"/>
                <w:lang w:val="es-ES_tradnl" w:eastAsia="ja-JP"/>
              </w:rPr>
              <w:t xml:space="preserve">  </w:t>
            </w:r>
          </w:p>
        </w:tc>
        <w:tc>
          <w:tcPr>
            <w:tcW w:w="3259" w:type="dxa"/>
          </w:tcPr>
          <w:p w14:paraId="3DD59994" w14:textId="75C54E54" w:rsidR="002672A3" w:rsidRPr="00121A24" w:rsidRDefault="002672A3" w:rsidP="002672A3">
            <w:pPr>
              <w:pStyle w:val="Prrafodelista"/>
              <w:spacing w:line="276" w:lineRule="auto"/>
              <w:ind w:left="36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</w:tr>
    </w:tbl>
    <w:p w14:paraId="0CC5F830" w14:textId="77777777" w:rsidR="001E3A00" w:rsidRPr="00121A24" w:rsidRDefault="001E3A00" w:rsidP="00C66C57">
      <w:pPr>
        <w:spacing w:line="276" w:lineRule="auto"/>
        <w:ind w:left="0" w:firstLine="0"/>
        <w:jc w:val="center"/>
        <w:rPr>
          <w:szCs w:val="24"/>
          <w:lang w:val="es-ES_tradnl"/>
        </w:rPr>
      </w:pPr>
    </w:p>
    <w:p w14:paraId="21CEF2CD" w14:textId="77777777" w:rsidR="001E3A00" w:rsidRPr="00121A24" w:rsidRDefault="007139AD" w:rsidP="00C66C57">
      <w:pPr>
        <w:spacing w:line="276" w:lineRule="auto"/>
        <w:ind w:left="0" w:firstLine="0"/>
        <w:jc w:val="center"/>
        <w:rPr>
          <w:color w:val="95B3D7" w:themeColor="accent1" w:themeTint="99"/>
          <w:szCs w:val="24"/>
          <w:lang w:val="es-ES_tradnl"/>
        </w:rPr>
      </w:pPr>
      <w:r w:rsidRPr="00121A24">
        <w:rPr>
          <w:color w:val="95B3D7" w:themeColor="accent1" w:themeTint="99"/>
          <w:szCs w:val="24"/>
          <w:lang w:val="es-ES_tradnl"/>
        </w:rPr>
        <w:t>_______________________</w:t>
      </w:r>
      <w:r w:rsidR="007E61E1" w:rsidRPr="00121A24">
        <w:rPr>
          <w:color w:val="95B3D7" w:themeColor="accent1" w:themeTint="99"/>
          <w:szCs w:val="24"/>
          <w:lang w:val="es-ES_tradnl"/>
        </w:rPr>
        <w:t>_________________________</w:t>
      </w:r>
    </w:p>
    <w:p w14:paraId="1B456024" w14:textId="77777777" w:rsidR="00551871" w:rsidRPr="00121A24" w:rsidRDefault="00551871" w:rsidP="00C66C57">
      <w:pPr>
        <w:spacing w:line="276" w:lineRule="auto"/>
        <w:ind w:left="0" w:firstLine="0"/>
        <w:jc w:val="center"/>
        <w:rPr>
          <w:b/>
          <w:i/>
          <w:sz w:val="36"/>
          <w:szCs w:val="24"/>
          <w:lang w:val="es-ES_tradnl"/>
          <w14:cntxtAlts/>
        </w:rPr>
      </w:pPr>
    </w:p>
    <w:p w14:paraId="4F860B5C" w14:textId="77777777" w:rsidR="00551871" w:rsidRDefault="00551871" w:rsidP="00551871">
      <w:pPr>
        <w:ind w:left="0" w:firstLine="0"/>
        <w:jc w:val="center"/>
        <w:rPr>
          <w:rFonts w:eastAsiaTheme="minorHAnsi" w:cstheme="minorBidi"/>
          <w:b/>
          <w:i/>
          <w:sz w:val="32"/>
          <w:lang w:val="es-ES_tradnl"/>
        </w:rPr>
      </w:pPr>
      <w:r w:rsidRPr="00121A24">
        <w:rPr>
          <w:rFonts w:eastAsiaTheme="minorHAnsi" w:cstheme="minorBidi"/>
          <w:b/>
          <w:i/>
          <w:sz w:val="32"/>
          <w:lang w:val="es-ES_tradnl"/>
        </w:rPr>
        <w:t>Bibliografía</w:t>
      </w:r>
    </w:p>
    <w:p w14:paraId="0D303E90" w14:textId="77777777" w:rsidR="00765C37" w:rsidRDefault="00765C37" w:rsidP="00765C37">
      <w:pPr>
        <w:pStyle w:val="Body"/>
        <w:tabs>
          <w:tab w:val="right" w:pos="560"/>
          <w:tab w:val="right" w:pos="1440"/>
        </w:tabs>
        <w:outlineLvl w:val="0"/>
        <w:rPr>
          <w:sz w:val="20"/>
          <w:lang w:val="es-ES_tradnl" w:eastAsia="ja-JP"/>
        </w:rPr>
      </w:pPr>
      <w:r w:rsidRPr="00246C44">
        <w:rPr>
          <w:b/>
          <w:sz w:val="20"/>
          <w:lang w:val="es-ES_tradnl" w:eastAsia="ja-JP"/>
        </w:rPr>
        <w:t>Nota:</w:t>
      </w:r>
      <w:r w:rsidRPr="00246C44">
        <w:rPr>
          <w:sz w:val="20"/>
          <w:lang w:val="es-ES_tradnl" w:eastAsia="ja-JP"/>
        </w:rPr>
        <w:t xml:space="preserve">  para este curso, el/la seminarista necesita disponer de lo siguiente:   </w:t>
      </w:r>
      <w:r w:rsidRPr="00246C44">
        <w:rPr>
          <w:i/>
          <w:sz w:val="20"/>
          <w:lang w:val="es-ES_tradnl" w:eastAsia="ja-JP"/>
        </w:rPr>
        <w:t xml:space="preserve">Los tres Manuales (Hebreo 1, 2, y 3)  </w:t>
      </w:r>
      <w:r w:rsidRPr="00246C44">
        <w:rPr>
          <w:sz w:val="20"/>
          <w:lang w:val="es-ES_tradnl" w:eastAsia="ja-JP"/>
        </w:rPr>
        <w:t xml:space="preserve">elaborados por la profesora Laura Smith,  la </w:t>
      </w:r>
      <w:r w:rsidRPr="00246C44">
        <w:rPr>
          <w:i/>
          <w:sz w:val="20"/>
          <w:lang w:val="es-ES_tradnl" w:eastAsia="ja-JP"/>
        </w:rPr>
        <w:t>Biblia Hebraica Stuttgartensia</w:t>
      </w:r>
      <w:r w:rsidRPr="00246C44">
        <w:rPr>
          <w:sz w:val="20"/>
          <w:lang w:val="es-ES_tradnl" w:eastAsia="ja-JP"/>
        </w:rPr>
        <w:t xml:space="preserve"> y algún diccionario hebreo-español.  </w:t>
      </w:r>
    </w:p>
    <w:p w14:paraId="0EDCDC7A" w14:textId="77777777" w:rsidR="00765C37" w:rsidRDefault="00765C37" w:rsidP="00765C37">
      <w:pPr>
        <w:pStyle w:val="Body"/>
        <w:tabs>
          <w:tab w:val="right" w:pos="560"/>
          <w:tab w:val="right" w:pos="1440"/>
        </w:tabs>
        <w:outlineLvl w:val="0"/>
        <w:rPr>
          <w:sz w:val="20"/>
          <w:lang w:val="es-ES_tradnl" w:eastAsia="ja-JP"/>
        </w:rPr>
      </w:pPr>
    </w:p>
    <w:p w14:paraId="4A02F6B5" w14:textId="77777777" w:rsidR="00765C37" w:rsidRPr="00246C44" w:rsidRDefault="00765C37" w:rsidP="00765C37">
      <w:pPr>
        <w:pStyle w:val="Body"/>
        <w:tabs>
          <w:tab w:val="right" w:pos="560"/>
          <w:tab w:val="right" w:pos="1440"/>
        </w:tabs>
        <w:jc w:val="center"/>
        <w:outlineLvl w:val="0"/>
        <w:rPr>
          <w:b/>
          <w:bCs/>
          <w:sz w:val="20"/>
          <w:lang w:val="es-ES_tradnl" w:eastAsia="ja-JP"/>
        </w:rPr>
      </w:pPr>
      <w:r w:rsidRPr="00246C44">
        <w:rPr>
          <w:b/>
          <w:bCs/>
          <w:sz w:val="20"/>
          <w:lang w:val="es-ES_tradnl" w:eastAsia="ja-JP"/>
        </w:rPr>
        <w:t>(Las páginas web  fueron consultadas el 18/08/22.)</w:t>
      </w:r>
    </w:p>
    <w:p w14:paraId="6EBF550B" w14:textId="77777777" w:rsidR="00765C37" w:rsidRPr="00990D60" w:rsidRDefault="00765C37" w:rsidP="009825B0">
      <w:pPr>
        <w:spacing w:before="100" w:beforeAutospacing="1" w:after="100" w:afterAutospacing="1"/>
        <w:ind w:left="90" w:firstLine="0"/>
        <w:jc w:val="left"/>
      </w:pPr>
      <w:r w:rsidRPr="00990D60">
        <w:rPr>
          <w:rFonts w:ascii="TimesNewRomanPS" w:hAnsi="TimesNewRomanPS"/>
          <w:b/>
          <w:bCs/>
          <w:sz w:val="20"/>
          <w:szCs w:val="20"/>
        </w:rPr>
        <w:t xml:space="preserve">SINTAXIS HEBREA </w:t>
      </w:r>
    </w:p>
    <w:p w14:paraId="3D2E784A" w14:textId="77777777" w:rsidR="00765C37" w:rsidRPr="00990D60" w:rsidRDefault="00765C37" w:rsidP="009825B0">
      <w:pPr>
        <w:spacing w:before="100" w:beforeAutospacing="1" w:after="100" w:afterAutospacing="1"/>
        <w:ind w:left="90" w:firstLine="0"/>
        <w:jc w:val="left"/>
      </w:pPr>
      <w:r w:rsidRPr="00990D60">
        <w:rPr>
          <w:rFonts w:ascii="TimesNewRomanPSMT" w:hAnsi="TimesNewRomanPSMT"/>
          <w:sz w:val="20"/>
          <w:szCs w:val="20"/>
        </w:rPr>
        <w:t xml:space="preserve">Dorado, R.P. Guillermo. </w:t>
      </w:r>
      <w:r w:rsidRPr="00990D60">
        <w:rPr>
          <w:rFonts w:ascii="TimesNewRomanPS" w:hAnsi="TimesNewRomanPS"/>
          <w:i/>
          <w:iCs/>
          <w:sz w:val="20"/>
          <w:szCs w:val="20"/>
        </w:rPr>
        <w:t xml:space="preserve">Manual de Hebreo y Arameo Bíblicos. </w:t>
      </w:r>
      <w:r w:rsidRPr="00990D60">
        <w:rPr>
          <w:rFonts w:ascii="TimesNewRomanPSMT" w:hAnsi="TimesNewRomanPSMT"/>
          <w:sz w:val="20"/>
          <w:szCs w:val="20"/>
        </w:rPr>
        <w:t xml:space="preserve">Madrid, Editorial El Perpetuo Socorro,1951. </w:t>
      </w:r>
    </w:p>
    <w:p w14:paraId="3AC97AF0" w14:textId="77777777" w:rsidR="00765C37" w:rsidRPr="00990D60" w:rsidRDefault="00765C37" w:rsidP="009825B0">
      <w:pPr>
        <w:spacing w:before="100" w:beforeAutospacing="1" w:after="100" w:afterAutospacing="1"/>
        <w:ind w:left="90" w:firstLine="0"/>
        <w:jc w:val="left"/>
      </w:pPr>
      <w:r w:rsidRPr="00990D60">
        <w:rPr>
          <w:rFonts w:ascii="TimesNewRomanPSMT" w:hAnsi="TimesNewRomanPSMT"/>
          <w:sz w:val="20"/>
          <w:szCs w:val="20"/>
        </w:rPr>
        <w:t xml:space="preserve">Kautzsch, E., ed. y A. E. Cowley, trad. </w:t>
      </w:r>
      <w:r w:rsidRPr="00990D60">
        <w:rPr>
          <w:rFonts w:ascii="TimesNewRomanPS" w:hAnsi="TimesNewRomanPS"/>
          <w:i/>
          <w:iCs/>
          <w:sz w:val="20"/>
          <w:szCs w:val="20"/>
        </w:rPr>
        <w:t xml:space="preserve">Gesenius’ Hebrew Grammar. </w:t>
      </w:r>
      <w:r w:rsidRPr="00990D60">
        <w:rPr>
          <w:rFonts w:ascii="TimesNewRomanPSMT" w:hAnsi="TimesNewRomanPSMT"/>
          <w:sz w:val="20"/>
          <w:szCs w:val="20"/>
        </w:rPr>
        <w:t xml:space="preserve">2da ed., Oxford, Claredon Press, 1910. </w:t>
      </w:r>
    </w:p>
    <w:p w14:paraId="5E7E0AAC" w14:textId="77777777" w:rsidR="00765C37" w:rsidRPr="00990D60" w:rsidRDefault="00765C37" w:rsidP="009825B0">
      <w:pPr>
        <w:spacing w:before="100" w:beforeAutospacing="1" w:after="100" w:afterAutospacing="1"/>
        <w:ind w:left="90" w:firstLine="0"/>
        <w:jc w:val="left"/>
      </w:pPr>
      <w:r w:rsidRPr="00990D60">
        <w:rPr>
          <w:rFonts w:ascii="TimesNewRomanPSMT" w:hAnsi="TimesNewRomanPSMT"/>
          <w:sz w:val="20"/>
          <w:szCs w:val="20"/>
        </w:rPr>
        <w:t xml:space="preserve">Leder, Arie C. </w:t>
      </w:r>
      <w:r w:rsidRPr="00990D60">
        <w:rPr>
          <w:rFonts w:ascii="TimesNewRomanPS" w:hAnsi="TimesNewRomanPS"/>
          <w:i/>
          <w:iCs/>
          <w:sz w:val="20"/>
          <w:szCs w:val="20"/>
        </w:rPr>
        <w:t xml:space="preserve">Introducción al Hebreo Bíblico. </w:t>
      </w:r>
      <w:r w:rsidRPr="00990D60">
        <w:rPr>
          <w:rFonts w:ascii="TimesNewRomanPSMT" w:hAnsi="TimesNewRomanPSMT"/>
          <w:sz w:val="20"/>
          <w:szCs w:val="20"/>
        </w:rPr>
        <w:t xml:space="preserve">Puerto Rico, Seminario Evangélico Reformado, 1983. </w:t>
      </w:r>
    </w:p>
    <w:p w14:paraId="246C5F3F" w14:textId="77777777" w:rsidR="00765C37" w:rsidRPr="00990D60" w:rsidRDefault="00765C37" w:rsidP="009825B0">
      <w:pPr>
        <w:spacing w:before="100" w:beforeAutospacing="1" w:after="100" w:afterAutospacing="1"/>
        <w:ind w:left="90" w:firstLine="0"/>
        <w:jc w:val="left"/>
      </w:pPr>
      <w:r w:rsidRPr="00990D60">
        <w:rPr>
          <w:rFonts w:ascii="TimesNewRomanPSMT" w:hAnsi="TimesNewRomanPSMT"/>
          <w:sz w:val="20"/>
          <w:szCs w:val="20"/>
        </w:rPr>
        <w:t xml:space="preserve">Mansoor, Menahem. </w:t>
      </w:r>
      <w:r w:rsidRPr="00990D60">
        <w:rPr>
          <w:rFonts w:ascii="TimesNewRomanPS" w:hAnsi="TimesNewRomanPS"/>
          <w:i/>
          <w:iCs/>
          <w:sz w:val="20"/>
          <w:szCs w:val="20"/>
        </w:rPr>
        <w:t xml:space="preserve">Biblical Hebrew Step by Step. </w:t>
      </w:r>
      <w:r w:rsidRPr="00990D60">
        <w:rPr>
          <w:rFonts w:ascii="TimesNewRomanPSMT" w:hAnsi="TimesNewRomanPSMT"/>
          <w:sz w:val="20"/>
          <w:szCs w:val="20"/>
        </w:rPr>
        <w:t>Grand Rapids, Baker Book House</w:t>
      </w:r>
      <w:r w:rsidRPr="00990D60">
        <w:rPr>
          <w:rFonts w:ascii="TimesNewRomanPS" w:hAnsi="TimesNewRomanPS"/>
          <w:i/>
          <w:iCs/>
          <w:sz w:val="20"/>
          <w:szCs w:val="20"/>
        </w:rPr>
        <w:t xml:space="preserve">, </w:t>
      </w:r>
      <w:r w:rsidRPr="00990D60">
        <w:rPr>
          <w:rFonts w:ascii="TimesNewRomanPSMT" w:hAnsi="TimesNewRomanPSMT"/>
          <w:sz w:val="20"/>
          <w:szCs w:val="20"/>
        </w:rPr>
        <w:t xml:space="preserve">1980. </w:t>
      </w:r>
    </w:p>
    <w:p w14:paraId="6C8EC9E7" w14:textId="77777777" w:rsidR="00765C37" w:rsidRPr="00990D60" w:rsidRDefault="00765C37" w:rsidP="009825B0">
      <w:pPr>
        <w:spacing w:before="100" w:beforeAutospacing="1" w:after="100" w:afterAutospacing="1"/>
        <w:ind w:left="90" w:firstLine="0"/>
        <w:jc w:val="left"/>
      </w:pPr>
      <w:r w:rsidRPr="00990D60">
        <w:rPr>
          <w:rFonts w:ascii="TimesNewRomanPSMT" w:hAnsi="TimesNewRomanPSMT"/>
          <w:sz w:val="20"/>
          <w:szCs w:val="20"/>
        </w:rPr>
        <w:t xml:space="preserve">Meyer, Rudolf. </w:t>
      </w:r>
      <w:r w:rsidRPr="00990D60">
        <w:rPr>
          <w:rFonts w:ascii="TimesNewRomanPS" w:hAnsi="TimesNewRomanPS"/>
          <w:i/>
          <w:iCs/>
          <w:sz w:val="20"/>
          <w:szCs w:val="20"/>
        </w:rPr>
        <w:t xml:space="preserve">Gramática del Hebreo Bíblico. </w:t>
      </w:r>
      <w:r w:rsidRPr="00990D60">
        <w:rPr>
          <w:rFonts w:ascii="TimesNewRomanPSMT" w:hAnsi="TimesNewRomanPSMT"/>
          <w:sz w:val="20"/>
          <w:szCs w:val="20"/>
        </w:rPr>
        <w:t xml:space="preserve">Terrassa, España, Editorial CLIE, 1989. </w:t>
      </w:r>
    </w:p>
    <w:p w14:paraId="3CE490D7" w14:textId="77777777" w:rsidR="00765C37" w:rsidRDefault="00765C37" w:rsidP="009825B0">
      <w:pPr>
        <w:spacing w:before="100" w:beforeAutospacing="1" w:after="100" w:afterAutospacing="1"/>
        <w:ind w:left="90" w:firstLine="0"/>
        <w:jc w:val="left"/>
        <w:rPr>
          <w:rFonts w:ascii="TimesNewRomanPSMT" w:hAnsi="TimesNewRomanPSMT"/>
          <w:sz w:val="20"/>
          <w:szCs w:val="20"/>
        </w:rPr>
      </w:pPr>
      <w:r w:rsidRPr="00990D60">
        <w:rPr>
          <w:rFonts w:ascii="TimesNewRomanPSMT" w:hAnsi="TimesNewRomanPSMT"/>
          <w:sz w:val="20"/>
          <w:szCs w:val="20"/>
        </w:rPr>
        <w:t xml:space="preserve">Niccacci, Alviero. </w:t>
      </w:r>
      <w:r w:rsidRPr="00990D60">
        <w:rPr>
          <w:rFonts w:ascii="TimesNewRomanPS" w:hAnsi="TimesNewRomanPS"/>
          <w:i/>
          <w:iCs/>
          <w:sz w:val="20"/>
          <w:szCs w:val="20"/>
        </w:rPr>
        <w:t xml:space="preserve">Sintaxis del Hebreo Bíblico. </w:t>
      </w:r>
      <w:r w:rsidRPr="00990D60">
        <w:rPr>
          <w:rFonts w:ascii="TimesNewRomanPSMT" w:hAnsi="TimesNewRomanPSMT"/>
          <w:sz w:val="20"/>
          <w:szCs w:val="20"/>
        </w:rPr>
        <w:t xml:space="preserve">Navarra, España, Editorial Verbo Divino, 2002. </w:t>
      </w:r>
    </w:p>
    <w:p w14:paraId="27954D91" w14:textId="77777777" w:rsidR="00765C37" w:rsidRPr="00E76E03" w:rsidRDefault="00765C37" w:rsidP="009825B0">
      <w:pPr>
        <w:spacing w:before="100" w:beforeAutospacing="1" w:after="100" w:afterAutospacing="1"/>
        <w:ind w:left="90" w:firstLine="0"/>
        <w:jc w:val="left"/>
      </w:pPr>
      <w:r>
        <w:rPr>
          <w:rFonts w:ascii="TimesNewRomanPSMT" w:hAnsi="TimesNewRomanPSMT"/>
          <w:sz w:val="20"/>
          <w:szCs w:val="20"/>
        </w:rPr>
        <w:t xml:space="preserve">Patton, Matthew H. y Frederic Clarke Putmnam.  Miles V. Van Pelt, ed.  </w:t>
      </w:r>
      <w:r>
        <w:rPr>
          <w:rFonts w:ascii="TimesNewRomanPSMT" w:hAnsi="TimesNewRomanPSMT"/>
          <w:i/>
          <w:iCs/>
          <w:sz w:val="20"/>
          <w:szCs w:val="20"/>
        </w:rPr>
        <w:t xml:space="preserve">Basics of Hebrew Discourse. </w:t>
      </w:r>
      <w:r>
        <w:rPr>
          <w:rFonts w:ascii="TimesNewRomanPSMT" w:hAnsi="TimesNewRomanPSMT"/>
          <w:sz w:val="20"/>
          <w:szCs w:val="20"/>
        </w:rPr>
        <w:t>[Elementos Básicos del Discurso Hebreo]. grand Rapids:  Zondervan Academic, 2019.</w:t>
      </w:r>
    </w:p>
    <w:p w14:paraId="25CD75C4" w14:textId="77777777" w:rsidR="00765C37" w:rsidRPr="00990D60" w:rsidRDefault="00765C37" w:rsidP="009825B0">
      <w:pPr>
        <w:spacing w:before="100" w:beforeAutospacing="1" w:after="100" w:afterAutospacing="1"/>
        <w:ind w:left="90" w:firstLine="0"/>
        <w:jc w:val="left"/>
      </w:pPr>
      <w:r w:rsidRPr="00990D60">
        <w:rPr>
          <w:rFonts w:ascii="TimesNewRomanPSMT" w:hAnsi="TimesNewRomanPSMT"/>
          <w:sz w:val="20"/>
          <w:szCs w:val="20"/>
        </w:rPr>
        <w:t xml:space="preserve">Yates, Kyle M. </w:t>
      </w:r>
      <w:r w:rsidRPr="00990D60">
        <w:rPr>
          <w:rFonts w:ascii="TimesNewRomanPS" w:hAnsi="TimesNewRomanPS"/>
          <w:i/>
          <w:iCs/>
          <w:sz w:val="20"/>
          <w:szCs w:val="20"/>
        </w:rPr>
        <w:t xml:space="preserve">Nociones Esenciales del Hebreo Bíblico. </w:t>
      </w:r>
      <w:r w:rsidRPr="00990D60">
        <w:rPr>
          <w:rFonts w:ascii="TimesNewRomanPSMT" w:hAnsi="TimesNewRomanPSMT"/>
          <w:sz w:val="20"/>
          <w:szCs w:val="20"/>
        </w:rPr>
        <w:t xml:space="preserve">El Paso, Casa Bautista, 1984. </w:t>
      </w:r>
    </w:p>
    <w:p w14:paraId="562B9B9F" w14:textId="77777777" w:rsidR="00765C37" w:rsidRPr="00990D60" w:rsidRDefault="00765C37" w:rsidP="009825B0">
      <w:pPr>
        <w:spacing w:before="100" w:beforeAutospacing="1" w:after="100" w:afterAutospacing="1"/>
        <w:ind w:left="90" w:firstLine="0"/>
        <w:jc w:val="left"/>
      </w:pPr>
      <w:r w:rsidRPr="00990D60">
        <w:rPr>
          <w:rFonts w:ascii="TimesNewRomanPSMT" w:hAnsi="TimesNewRomanPSMT"/>
          <w:sz w:val="20"/>
          <w:szCs w:val="20"/>
        </w:rPr>
        <w:t xml:space="preserve">Waltke, Bruce K. y M. O’Connor. </w:t>
      </w:r>
      <w:r w:rsidRPr="00990D60">
        <w:rPr>
          <w:rFonts w:ascii="TimesNewRomanPS" w:hAnsi="TimesNewRomanPS"/>
          <w:i/>
          <w:iCs/>
          <w:sz w:val="20"/>
          <w:szCs w:val="20"/>
        </w:rPr>
        <w:t xml:space="preserve">An Introduction to Biblical Hebrew Syntax. </w:t>
      </w:r>
      <w:r w:rsidRPr="00990D60">
        <w:rPr>
          <w:rFonts w:ascii="TimesNewRomanPSMT" w:hAnsi="TimesNewRomanPSMT"/>
          <w:sz w:val="20"/>
          <w:szCs w:val="20"/>
        </w:rPr>
        <w:t xml:space="preserve">Winona Lake, Indiana, Eisenbrauns, 1990. </w:t>
      </w:r>
    </w:p>
    <w:p w14:paraId="61FDFE2C" w14:textId="77777777" w:rsidR="00765C37" w:rsidRPr="00246C44" w:rsidRDefault="00765C37" w:rsidP="009825B0">
      <w:pPr>
        <w:spacing w:before="100" w:beforeAutospacing="1" w:after="100" w:afterAutospacing="1"/>
        <w:ind w:left="90" w:firstLine="0"/>
        <w:jc w:val="left"/>
        <w:rPr>
          <w:b/>
          <w:caps/>
        </w:rPr>
      </w:pPr>
      <w:r w:rsidRPr="00246C44">
        <w:rPr>
          <w:b/>
          <w:caps/>
          <w:sz w:val="20"/>
          <w:szCs w:val="20"/>
        </w:rPr>
        <w:t xml:space="preserve">Biblias </w:t>
      </w:r>
      <w:r>
        <w:rPr>
          <w:b/>
          <w:caps/>
          <w:sz w:val="20"/>
          <w:szCs w:val="20"/>
        </w:rPr>
        <w:t>HEBREAS</w:t>
      </w:r>
    </w:p>
    <w:p w14:paraId="680CCEE6" w14:textId="77777777" w:rsidR="00765C37" w:rsidRDefault="00765C37" w:rsidP="009825B0">
      <w:pPr>
        <w:spacing w:before="100" w:beforeAutospacing="1" w:after="100" w:afterAutospacing="1"/>
        <w:ind w:left="90" w:firstLine="0"/>
        <w:jc w:val="left"/>
        <w:rPr>
          <w:i/>
          <w:iCs/>
          <w:sz w:val="20"/>
          <w:szCs w:val="20"/>
        </w:rPr>
      </w:pPr>
      <w:r w:rsidRPr="00246C44">
        <w:rPr>
          <w:sz w:val="20"/>
          <w:szCs w:val="20"/>
        </w:rPr>
        <w:t xml:space="preserve">Ricardo. </w:t>
      </w:r>
      <w:r w:rsidRPr="00246C44">
        <w:rPr>
          <w:i/>
          <w:iCs/>
          <w:sz w:val="20"/>
          <w:szCs w:val="20"/>
        </w:rPr>
        <w:t xml:space="preserve">Antiguo Testamento Interlineal IV: Libros proféticos. </w:t>
      </w:r>
      <w:r w:rsidRPr="00246C44">
        <w:rPr>
          <w:sz w:val="20"/>
          <w:szCs w:val="20"/>
        </w:rPr>
        <w:t>Barcelona, CLIE.</w:t>
      </w:r>
      <w:r w:rsidRPr="00246C44">
        <w:rPr>
          <w:sz w:val="20"/>
          <w:szCs w:val="20"/>
        </w:rPr>
        <w:br/>
      </w:r>
    </w:p>
    <w:p w14:paraId="4E6A437E" w14:textId="77777777" w:rsidR="00765C37" w:rsidRPr="00246C44" w:rsidRDefault="00765C37" w:rsidP="009825B0">
      <w:pPr>
        <w:spacing w:before="100" w:beforeAutospacing="1" w:after="100" w:afterAutospacing="1"/>
        <w:ind w:left="90" w:firstLine="0"/>
        <w:jc w:val="left"/>
        <w:rPr>
          <w:sz w:val="20"/>
          <w:szCs w:val="20"/>
        </w:rPr>
      </w:pPr>
      <w:r w:rsidRPr="00246C44">
        <w:rPr>
          <w:i/>
          <w:iCs/>
          <w:sz w:val="20"/>
          <w:szCs w:val="20"/>
        </w:rPr>
        <w:t>Biblia Hebraica Stuttgartensia</w:t>
      </w:r>
      <w:r w:rsidRPr="00246C44">
        <w:rPr>
          <w:sz w:val="20"/>
          <w:szCs w:val="20"/>
        </w:rPr>
        <w:t xml:space="preserve">. Stuttgart, Deutsche Bibelgeselschaft, 1983. </w:t>
      </w:r>
    </w:p>
    <w:p w14:paraId="5DAC0EDD" w14:textId="77777777" w:rsidR="00765C37" w:rsidRPr="00D72CFF" w:rsidRDefault="00765C37" w:rsidP="009825B0">
      <w:pPr>
        <w:spacing w:before="100" w:beforeAutospacing="1" w:after="100" w:afterAutospacing="1"/>
        <w:ind w:left="90" w:firstLine="0"/>
        <w:jc w:val="left"/>
        <w:rPr>
          <w:sz w:val="20"/>
          <w:szCs w:val="20"/>
        </w:rPr>
      </w:pPr>
      <w:r w:rsidRPr="00246C44">
        <w:rPr>
          <w:sz w:val="20"/>
          <w:szCs w:val="20"/>
        </w:rPr>
        <w:t>https://archive.org/details/biblia-hebraica-stuttgartensia-bhs/Biblia%20Hebraica%20Stuttgartensia%20BHS/</w:t>
      </w:r>
    </w:p>
    <w:p w14:paraId="2CC3292D" w14:textId="77777777" w:rsidR="00765C37" w:rsidRDefault="00765C37" w:rsidP="009825B0">
      <w:pPr>
        <w:spacing w:before="100" w:beforeAutospacing="1" w:after="100" w:afterAutospacing="1"/>
        <w:ind w:left="90" w:firstLine="0"/>
        <w:jc w:val="left"/>
        <w:rPr>
          <w:sz w:val="20"/>
          <w:szCs w:val="20"/>
        </w:rPr>
      </w:pPr>
      <w:r w:rsidRPr="00246C44">
        <w:rPr>
          <w:sz w:val="20"/>
          <w:szCs w:val="20"/>
        </w:rPr>
        <w:t xml:space="preserve">http://www.deadseascrolls.org.il/ </w:t>
      </w:r>
    </w:p>
    <w:p w14:paraId="560F649C" w14:textId="77777777" w:rsidR="00765C37" w:rsidRDefault="00765C37" w:rsidP="009825B0">
      <w:pPr>
        <w:pStyle w:val="BodyStyle"/>
        <w:tabs>
          <w:tab w:val="clear" w:pos="7200"/>
          <w:tab w:val="left" w:pos="360"/>
          <w:tab w:val="left" w:pos="1080"/>
          <w:tab w:val="left" w:pos="6480"/>
          <w:tab w:val="left" w:pos="6803"/>
          <w:tab w:val="left" w:pos="7370"/>
          <w:tab w:val="left" w:pos="7937"/>
          <w:tab w:val="left" w:pos="8504"/>
          <w:tab w:val="left" w:pos="9071"/>
        </w:tabs>
        <w:ind w:left="90"/>
        <w:rPr>
          <w:rStyle w:val="Hipervnculo"/>
          <w:color w:val="000000" w:themeColor="text1"/>
          <w:sz w:val="20"/>
          <w:lang w:val="es-ES_tradnl"/>
        </w:rPr>
      </w:pPr>
      <w:r w:rsidRPr="00563801">
        <w:rPr>
          <w:rStyle w:val="Hipervnculo"/>
          <w:color w:val="000000" w:themeColor="text1"/>
          <w:sz w:val="20"/>
          <w:lang w:val="es-ES_tradnl"/>
        </w:rPr>
        <w:t>http://bibliaparalela.com</w:t>
      </w:r>
    </w:p>
    <w:p w14:paraId="27939688" w14:textId="77777777" w:rsidR="00765C37" w:rsidRPr="00246C44" w:rsidRDefault="00765C37" w:rsidP="009825B0">
      <w:pPr>
        <w:pStyle w:val="BodyStyle"/>
        <w:tabs>
          <w:tab w:val="left" w:pos="360"/>
          <w:tab w:val="left" w:pos="1080"/>
          <w:tab w:val="left" w:pos="6480"/>
          <w:tab w:val="left" w:pos="6803"/>
          <w:tab w:val="left" w:pos="7370"/>
          <w:tab w:val="left" w:pos="7937"/>
          <w:tab w:val="left" w:pos="8504"/>
          <w:tab w:val="left" w:pos="9071"/>
        </w:tabs>
        <w:ind w:left="90"/>
        <w:rPr>
          <w:color w:val="000000" w:themeColor="text1"/>
          <w:sz w:val="20"/>
          <w:lang w:val="es-ES_tradnl"/>
        </w:rPr>
      </w:pPr>
    </w:p>
    <w:p w14:paraId="64029B6C" w14:textId="77777777" w:rsidR="00765C37" w:rsidRPr="00246C44" w:rsidRDefault="00765C37" w:rsidP="009825B0">
      <w:pPr>
        <w:pStyle w:val="Body"/>
        <w:tabs>
          <w:tab w:val="left" w:pos="360"/>
          <w:tab w:val="left" w:pos="900"/>
          <w:tab w:val="left" w:pos="1440"/>
          <w:tab w:val="left" w:pos="7200"/>
        </w:tabs>
        <w:ind w:left="90"/>
        <w:rPr>
          <w:b/>
          <w:bCs/>
          <w:i/>
          <w:sz w:val="20"/>
          <w:szCs w:val="22"/>
          <w:lang w:val="es-ES_tradnl"/>
        </w:rPr>
      </w:pPr>
      <w:r w:rsidRPr="00246C44">
        <w:rPr>
          <w:b/>
          <w:bCs/>
          <w:i/>
          <w:sz w:val="20"/>
          <w:szCs w:val="22"/>
          <w:lang w:val="es-ES_tradnl"/>
        </w:rPr>
        <w:t>√Audio (página en inglés, audio  en hebreo)</w:t>
      </w:r>
    </w:p>
    <w:p w14:paraId="53116B08" w14:textId="77777777" w:rsidR="00765C37" w:rsidRPr="00246C44" w:rsidRDefault="00765C37" w:rsidP="009825B0">
      <w:pPr>
        <w:pStyle w:val="Body"/>
        <w:tabs>
          <w:tab w:val="left" w:pos="360"/>
          <w:tab w:val="left" w:pos="900"/>
          <w:tab w:val="left" w:pos="1440"/>
          <w:tab w:val="left" w:pos="7200"/>
        </w:tabs>
        <w:ind w:left="90"/>
        <w:rPr>
          <w:color w:val="000000" w:themeColor="text1"/>
          <w:sz w:val="20"/>
          <w:lang w:val="es-ES_tradnl"/>
        </w:rPr>
      </w:pPr>
    </w:p>
    <w:p w14:paraId="5E43E1DA" w14:textId="77777777" w:rsidR="00765C37" w:rsidRPr="00246C44" w:rsidRDefault="00765C37" w:rsidP="009825B0">
      <w:pPr>
        <w:pStyle w:val="Body"/>
        <w:tabs>
          <w:tab w:val="left" w:pos="360"/>
          <w:tab w:val="left" w:pos="900"/>
          <w:tab w:val="left" w:pos="1440"/>
          <w:tab w:val="left" w:pos="7200"/>
        </w:tabs>
        <w:ind w:left="90"/>
        <w:rPr>
          <w:position w:val="2"/>
          <w:sz w:val="20"/>
          <w:szCs w:val="22"/>
          <w:lang w:val="es-ES_tradnl"/>
        </w:rPr>
      </w:pPr>
      <w:r w:rsidRPr="00246C44">
        <w:rPr>
          <w:position w:val="2"/>
          <w:sz w:val="20"/>
          <w:szCs w:val="22"/>
          <w:lang w:val="es-ES_tradnl"/>
        </w:rPr>
        <w:tab/>
        <w:t xml:space="preserve">https://torahclass.com/audio-bible-in-hebrew/ </w:t>
      </w:r>
    </w:p>
    <w:p w14:paraId="6D3C6121" w14:textId="77777777" w:rsidR="00765C37" w:rsidRPr="00246C44" w:rsidRDefault="00765C37" w:rsidP="009825B0">
      <w:pPr>
        <w:spacing w:before="100" w:beforeAutospacing="1" w:after="100" w:afterAutospacing="1"/>
        <w:ind w:left="90" w:firstLine="0"/>
        <w:jc w:val="left"/>
        <w:rPr>
          <w:sz w:val="20"/>
          <w:szCs w:val="20"/>
        </w:rPr>
      </w:pPr>
    </w:p>
    <w:p w14:paraId="40670F45" w14:textId="77777777" w:rsidR="00765C37" w:rsidRDefault="00765C37" w:rsidP="009825B0">
      <w:pPr>
        <w:spacing w:before="100" w:beforeAutospacing="1" w:after="100" w:afterAutospacing="1"/>
        <w:ind w:left="90" w:firstLine="0"/>
        <w:jc w:val="left"/>
        <w:rPr>
          <w:rFonts w:ascii="TimesNewRomanPS" w:hAnsi="TimesNewRomanPS"/>
          <w:b/>
          <w:bCs/>
          <w:sz w:val="20"/>
          <w:szCs w:val="20"/>
        </w:rPr>
      </w:pPr>
      <w:r w:rsidRPr="00990D60">
        <w:rPr>
          <w:rFonts w:ascii="TimesNewRomanPS" w:hAnsi="TimesNewRomanPS"/>
          <w:b/>
          <w:bCs/>
          <w:sz w:val="20"/>
          <w:szCs w:val="20"/>
        </w:rPr>
        <w:t xml:space="preserve">Diccionarios y otras herramientas de estudio </w:t>
      </w:r>
    </w:p>
    <w:p w14:paraId="4CC1B3A4" w14:textId="77777777" w:rsidR="00765C37" w:rsidRPr="00990D60" w:rsidRDefault="00765C37" w:rsidP="009825B0">
      <w:pPr>
        <w:spacing w:before="100" w:beforeAutospacing="1" w:after="100" w:afterAutospacing="1"/>
        <w:ind w:left="90" w:firstLine="0"/>
        <w:jc w:val="left"/>
      </w:pPr>
      <w:r w:rsidRPr="00563801">
        <w:rPr>
          <w:color w:val="000000" w:themeColor="text1"/>
          <w:sz w:val="20"/>
          <w:lang w:val="es-ES_tradnl"/>
        </w:rPr>
        <w:t>http://www.iglesiareformada.com/Chavez_diccionario_hebreo_biblico.pdf</w:t>
      </w:r>
    </w:p>
    <w:p w14:paraId="3E1571CC" w14:textId="77777777" w:rsidR="00765C37" w:rsidRDefault="00765C37" w:rsidP="009825B0">
      <w:pPr>
        <w:spacing w:before="100" w:beforeAutospacing="1" w:after="100" w:afterAutospacing="1"/>
        <w:ind w:left="90" w:firstLine="0"/>
        <w:jc w:val="left"/>
        <w:rPr>
          <w:rFonts w:ascii="TimesNewRomanPSMT" w:hAnsi="TimesNewRomanPSMT"/>
          <w:sz w:val="20"/>
          <w:szCs w:val="20"/>
        </w:rPr>
      </w:pPr>
      <w:r w:rsidRPr="00990D60">
        <w:rPr>
          <w:rFonts w:ascii="TimesNewRomanPSMT" w:hAnsi="TimesNewRomanPSMT"/>
          <w:sz w:val="20"/>
          <w:szCs w:val="20"/>
        </w:rPr>
        <w:t xml:space="preserve">Chávez, Moisés. </w:t>
      </w:r>
      <w:r w:rsidRPr="00990D60">
        <w:rPr>
          <w:rFonts w:ascii="TimesNewRomanPS" w:hAnsi="TimesNewRomanPS"/>
          <w:i/>
          <w:iCs/>
          <w:sz w:val="20"/>
          <w:szCs w:val="20"/>
        </w:rPr>
        <w:t xml:space="preserve">Diccionario de Hebreo Bíblico. 4ta ed. </w:t>
      </w:r>
      <w:r w:rsidRPr="00990D60">
        <w:rPr>
          <w:rFonts w:ascii="TimesNewRomanPSMT" w:hAnsi="TimesNewRomanPSMT"/>
          <w:sz w:val="20"/>
          <w:szCs w:val="20"/>
        </w:rPr>
        <w:t>El Paso, Editorial Mundo Hispano, 2004</w:t>
      </w:r>
      <w:r>
        <w:rPr>
          <w:rFonts w:ascii="TimesNewRomanPSMT" w:hAnsi="TimesNewRomanPSMT"/>
          <w:sz w:val="20"/>
          <w:szCs w:val="20"/>
        </w:rPr>
        <w:t>.</w:t>
      </w:r>
      <w:r w:rsidRPr="00990D60">
        <w:rPr>
          <w:rFonts w:ascii="TimesNewRomanPSMT" w:hAnsi="TimesNewRomanPSMT"/>
          <w:sz w:val="20"/>
          <w:szCs w:val="20"/>
        </w:rPr>
        <w:t xml:space="preserve"> </w:t>
      </w:r>
    </w:p>
    <w:p w14:paraId="4AD479B6" w14:textId="005EF572" w:rsidR="00765C37" w:rsidRPr="00990D60" w:rsidRDefault="00765C37" w:rsidP="009825B0">
      <w:pPr>
        <w:spacing w:before="100" w:beforeAutospacing="1" w:after="100" w:afterAutospacing="1"/>
        <w:ind w:left="90" w:firstLine="0"/>
        <w:jc w:val="left"/>
      </w:pPr>
      <w:r w:rsidRPr="00990D60">
        <w:rPr>
          <w:rFonts w:ascii="TimesNewRomanPSMT" w:hAnsi="TimesNewRomanPSMT"/>
          <w:sz w:val="20"/>
          <w:szCs w:val="20"/>
        </w:rPr>
        <w:t xml:space="preserve">Coenen, Lothar y otros. </w:t>
      </w:r>
      <w:r w:rsidRPr="00990D60">
        <w:rPr>
          <w:rFonts w:ascii="TimesNewRomanPS" w:hAnsi="TimesNewRomanPS"/>
          <w:i/>
          <w:iCs/>
          <w:sz w:val="20"/>
          <w:szCs w:val="20"/>
        </w:rPr>
        <w:t xml:space="preserve">Diccionario Teológico del Nuevo Testamento. </w:t>
      </w:r>
      <w:r w:rsidRPr="00990D60">
        <w:rPr>
          <w:rFonts w:ascii="TimesNewRomanPSMT" w:hAnsi="TimesNewRomanPSMT"/>
          <w:sz w:val="20"/>
          <w:szCs w:val="20"/>
        </w:rPr>
        <w:t xml:space="preserve">4 tomos. Salamanca, Ediciones Sígueme, 1990. </w:t>
      </w:r>
    </w:p>
    <w:p w14:paraId="544E2298" w14:textId="77777777" w:rsidR="00765C37" w:rsidRPr="00990D60" w:rsidRDefault="00765C37" w:rsidP="009825B0">
      <w:pPr>
        <w:spacing w:before="100" w:beforeAutospacing="1" w:after="100" w:afterAutospacing="1"/>
        <w:ind w:left="90" w:firstLine="0"/>
        <w:jc w:val="left"/>
      </w:pPr>
      <w:r w:rsidRPr="00990D60">
        <w:rPr>
          <w:rFonts w:ascii="TimesNewRomanPSMT" w:hAnsi="TimesNewRomanPSMT"/>
          <w:sz w:val="20"/>
          <w:szCs w:val="20"/>
        </w:rPr>
        <w:t xml:space="preserve">Fohrer Georg. </w:t>
      </w:r>
      <w:r w:rsidRPr="00990D60">
        <w:rPr>
          <w:rFonts w:ascii="TimesNewRomanPS" w:hAnsi="TimesNewRomanPS"/>
          <w:i/>
          <w:iCs/>
          <w:sz w:val="20"/>
          <w:szCs w:val="20"/>
        </w:rPr>
        <w:t xml:space="preserve">Diccionario del Hebreo y Arameo Bíblicos. </w:t>
      </w:r>
      <w:r w:rsidRPr="00990D60">
        <w:rPr>
          <w:rFonts w:ascii="TimesNewRomanPSMT" w:hAnsi="TimesNewRomanPSMT"/>
          <w:sz w:val="20"/>
          <w:szCs w:val="20"/>
        </w:rPr>
        <w:t xml:space="preserve">Buenos Aires, Ediciones Auroroa, 1982. </w:t>
      </w:r>
    </w:p>
    <w:p w14:paraId="5491F523" w14:textId="77777777" w:rsidR="00765C37" w:rsidRPr="00990D60" w:rsidRDefault="00765C37" w:rsidP="009825B0">
      <w:pPr>
        <w:spacing w:before="100" w:beforeAutospacing="1" w:after="100" w:afterAutospacing="1"/>
        <w:ind w:left="90" w:firstLine="0"/>
        <w:jc w:val="left"/>
      </w:pPr>
      <w:r w:rsidRPr="00990D60">
        <w:rPr>
          <w:rFonts w:ascii="TimesNewRomanPSMT" w:hAnsi="TimesNewRomanPSMT"/>
          <w:sz w:val="20"/>
          <w:szCs w:val="20"/>
        </w:rPr>
        <w:t xml:space="preserve">Ortiz, Pedro V., S.J. </w:t>
      </w:r>
      <w:r w:rsidRPr="00990D60">
        <w:rPr>
          <w:rFonts w:ascii="TimesNewRomanPS" w:hAnsi="TimesNewRomanPS"/>
          <w:i/>
          <w:iCs/>
          <w:sz w:val="20"/>
          <w:szCs w:val="20"/>
        </w:rPr>
        <w:t xml:space="preserve">Léxico Hebreo/Arameo-Español. </w:t>
      </w:r>
      <w:r w:rsidRPr="00990D60">
        <w:rPr>
          <w:rFonts w:ascii="TimesNewRomanPSMT" w:hAnsi="TimesNewRomanPSMT"/>
          <w:sz w:val="20"/>
          <w:szCs w:val="20"/>
        </w:rPr>
        <w:t xml:space="preserve">Madrid, Sociedades Bíblicas Unidas, 2001. </w:t>
      </w:r>
    </w:p>
    <w:p w14:paraId="7E762A56" w14:textId="77777777" w:rsidR="00765C37" w:rsidRPr="00990D60" w:rsidRDefault="00765C37" w:rsidP="009825B0">
      <w:pPr>
        <w:spacing w:before="100" w:beforeAutospacing="1" w:after="100" w:afterAutospacing="1"/>
        <w:ind w:left="90" w:firstLine="0"/>
        <w:jc w:val="left"/>
      </w:pPr>
      <w:r w:rsidRPr="00990D60">
        <w:rPr>
          <w:rFonts w:ascii="TimesNewRomanPSMT" w:hAnsi="TimesNewRomanPSMT"/>
          <w:sz w:val="20"/>
          <w:szCs w:val="20"/>
        </w:rPr>
        <w:t xml:space="preserve">Schökel, Luis Alonso (preparado por Victor Morla-Asensio). </w:t>
      </w:r>
      <w:r w:rsidRPr="00990D60">
        <w:rPr>
          <w:rFonts w:ascii="TimesNewRomanPS" w:hAnsi="TimesNewRomanPS"/>
          <w:i/>
          <w:iCs/>
          <w:sz w:val="20"/>
          <w:szCs w:val="20"/>
        </w:rPr>
        <w:t xml:space="preserve">Glosario Español-Hebreo. </w:t>
      </w:r>
      <w:r w:rsidRPr="00990D60">
        <w:rPr>
          <w:rFonts w:ascii="TimesNewRomanPSMT" w:hAnsi="TimesNewRomanPSMT"/>
          <w:sz w:val="20"/>
          <w:szCs w:val="20"/>
        </w:rPr>
        <w:t xml:space="preserve">Madrid, Editorial Trotam 1999. </w:t>
      </w:r>
    </w:p>
    <w:p w14:paraId="1643114B" w14:textId="77777777" w:rsidR="00765C37" w:rsidRDefault="00765C37" w:rsidP="009825B0">
      <w:pPr>
        <w:spacing w:before="100" w:beforeAutospacing="1" w:after="100" w:afterAutospacing="1"/>
        <w:ind w:left="90" w:firstLine="0"/>
        <w:jc w:val="left"/>
        <w:rPr>
          <w:rFonts w:ascii="TimesNewRomanPSMT" w:hAnsi="TimesNewRomanPSMT"/>
          <w:sz w:val="20"/>
          <w:szCs w:val="20"/>
        </w:rPr>
      </w:pPr>
      <w:r>
        <w:rPr>
          <w:rFonts w:ascii="TimesNewRomanPSMT" w:hAnsi="TimesNewRomanPSMT"/>
          <w:sz w:val="20"/>
          <w:szCs w:val="20"/>
        </w:rPr>
        <w:tab/>
        <w:t xml:space="preserve">--- </w:t>
      </w:r>
      <w:r>
        <w:rPr>
          <w:rFonts w:ascii="TimesNewRomanPSMT" w:hAnsi="TimesNewRomanPSMT"/>
          <w:i/>
          <w:iCs/>
          <w:sz w:val="20"/>
          <w:szCs w:val="20"/>
        </w:rPr>
        <w:t xml:space="preserve">Dccionario Bíblico Hebreo-Español, </w:t>
      </w:r>
      <w:r>
        <w:rPr>
          <w:rFonts w:ascii="TimesNewRomanPSMT" w:hAnsi="TimesNewRomanPSMT"/>
          <w:sz w:val="20"/>
          <w:szCs w:val="20"/>
        </w:rPr>
        <w:t xml:space="preserve">2da ed. (preparado por  Victor Morla y Vicente Collado). Madrid:  </w:t>
      </w:r>
      <w:r>
        <w:rPr>
          <w:rFonts w:ascii="TimesNewRomanPSMT" w:hAnsi="TimesNewRomanPSMT"/>
          <w:sz w:val="20"/>
          <w:szCs w:val="20"/>
        </w:rPr>
        <w:tab/>
        <w:t>Editorial Trotta, 1999.</w:t>
      </w:r>
    </w:p>
    <w:p w14:paraId="25FB1B07" w14:textId="77777777" w:rsidR="00765C37" w:rsidRDefault="00765C37" w:rsidP="009825B0">
      <w:pPr>
        <w:spacing w:before="100" w:beforeAutospacing="1" w:after="100" w:afterAutospacing="1"/>
        <w:ind w:left="90" w:firstLine="0"/>
        <w:jc w:val="left"/>
        <w:rPr>
          <w:rFonts w:ascii="TimesNewRomanPS" w:hAnsi="TimesNewRomanPS"/>
          <w:b/>
          <w:bCs/>
          <w:sz w:val="20"/>
          <w:szCs w:val="20"/>
        </w:rPr>
      </w:pPr>
    </w:p>
    <w:p w14:paraId="2D489889" w14:textId="77777777" w:rsidR="00765C37" w:rsidRDefault="00765C37" w:rsidP="009825B0">
      <w:pPr>
        <w:spacing w:before="100" w:beforeAutospacing="1" w:after="100" w:afterAutospacing="1"/>
        <w:ind w:left="90" w:firstLine="0"/>
        <w:jc w:val="left"/>
        <w:rPr>
          <w:rFonts w:ascii="TimesNewRomanPS" w:hAnsi="TimesNewRomanPS"/>
          <w:b/>
          <w:bCs/>
          <w:sz w:val="20"/>
          <w:szCs w:val="20"/>
        </w:rPr>
      </w:pPr>
    </w:p>
    <w:p w14:paraId="55109410" w14:textId="77777777" w:rsidR="00765C37" w:rsidRDefault="00765C37" w:rsidP="009825B0">
      <w:pPr>
        <w:spacing w:before="100" w:beforeAutospacing="1" w:after="100" w:afterAutospacing="1"/>
        <w:ind w:left="90" w:firstLine="0"/>
        <w:jc w:val="left"/>
        <w:rPr>
          <w:rFonts w:ascii="TimesNewRomanPS" w:hAnsi="TimesNewRomanPS"/>
          <w:b/>
          <w:bCs/>
          <w:sz w:val="20"/>
          <w:szCs w:val="20"/>
        </w:rPr>
      </w:pPr>
      <w:r w:rsidRPr="00990D60">
        <w:rPr>
          <w:rFonts w:ascii="TimesNewRomanPS" w:hAnsi="TimesNewRomanPS"/>
          <w:b/>
          <w:bCs/>
          <w:sz w:val="20"/>
          <w:szCs w:val="20"/>
        </w:rPr>
        <w:t xml:space="preserve">CONTEXTO LITERARIO Y TRASFONDO HISTORICO-CULTURAL </w:t>
      </w:r>
    </w:p>
    <w:p w14:paraId="780D10E9" w14:textId="77777777" w:rsidR="00765C37" w:rsidRPr="001236BD" w:rsidRDefault="00765C37" w:rsidP="009825B0">
      <w:pPr>
        <w:spacing w:before="100" w:beforeAutospacing="1" w:after="100" w:afterAutospacing="1"/>
        <w:ind w:left="90" w:firstLine="0"/>
        <w:jc w:val="left"/>
        <w:rPr>
          <w:rFonts w:ascii="TimesNewRomanPS" w:hAnsi="TimesNewRomanPS"/>
          <w:b/>
          <w:bCs/>
          <w:sz w:val="20"/>
          <w:szCs w:val="20"/>
        </w:rPr>
      </w:pPr>
      <w:r w:rsidRPr="004303E8">
        <w:rPr>
          <w:rFonts w:ascii="TimesNewRomanPS" w:hAnsi="TimesNewRomanPS"/>
          <w:b/>
          <w:bCs/>
          <w:sz w:val="20"/>
          <w:szCs w:val="20"/>
        </w:rPr>
        <w:t>Malaquías</w:t>
      </w:r>
    </w:p>
    <w:p w14:paraId="284EB873" w14:textId="77777777" w:rsidR="00765C37" w:rsidRPr="004303E8" w:rsidRDefault="00765C37" w:rsidP="009825B0">
      <w:pPr>
        <w:spacing w:before="100" w:beforeAutospacing="1" w:after="100" w:afterAutospacing="1"/>
        <w:ind w:left="90" w:firstLine="0"/>
        <w:jc w:val="left"/>
        <w:rPr>
          <w:sz w:val="20"/>
          <w:szCs w:val="20"/>
        </w:rPr>
      </w:pPr>
      <w:r w:rsidRPr="004303E8">
        <w:rPr>
          <w:sz w:val="20"/>
          <w:szCs w:val="20"/>
        </w:rPr>
        <w:t xml:space="preserve">Eddinger, Terry W.  </w:t>
      </w:r>
      <w:r w:rsidRPr="004303E8">
        <w:rPr>
          <w:i/>
          <w:iCs/>
          <w:sz w:val="20"/>
          <w:szCs w:val="20"/>
        </w:rPr>
        <w:t>Malachi: A Handbook on the Hebrew Text.</w:t>
      </w:r>
      <w:r w:rsidRPr="004303E8">
        <w:rPr>
          <w:sz w:val="20"/>
          <w:szCs w:val="20"/>
        </w:rPr>
        <w:t xml:space="preserve">  [Malaquías:  un manual del texto hebreo]  Waco:  Baylor University Press, 2012.</w:t>
      </w:r>
    </w:p>
    <w:p w14:paraId="6F06ECB7" w14:textId="77777777" w:rsidR="00765C37" w:rsidRPr="004303E8" w:rsidRDefault="00765C37" w:rsidP="009825B0">
      <w:pPr>
        <w:spacing w:before="100" w:beforeAutospacing="1" w:after="100" w:afterAutospacing="1"/>
        <w:ind w:left="90" w:firstLine="0"/>
        <w:jc w:val="left"/>
        <w:rPr>
          <w:sz w:val="20"/>
          <w:szCs w:val="20"/>
        </w:rPr>
      </w:pPr>
      <w:r w:rsidRPr="004303E8">
        <w:rPr>
          <w:sz w:val="20"/>
          <w:szCs w:val="20"/>
        </w:rPr>
        <w:t xml:space="preserve">Merrill, Eugene H.  </w:t>
      </w:r>
      <w:r w:rsidRPr="004303E8">
        <w:rPr>
          <w:i/>
          <w:iCs/>
          <w:sz w:val="20"/>
          <w:szCs w:val="20"/>
        </w:rPr>
        <w:t>An Exegetical Commentary:  Haggai, Zechariah, Malachi.</w:t>
      </w:r>
      <w:r w:rsidRPr="004303E8">
        <w:rPr>
          <w:sz w:val="20"/>
          <w:szCs w:val="20"/>
        </w:rPr>
        <w:t xml:space="preserve"> [C</w:t>
      </w:r>
      <w:r>
        <w:rPr>
          <w:sz w:val="20"/>
          <w:szCs w:val="20"/>
        </w:rPr>
        <w:t>o</w:t>
      </w:r>
      <w:r w:rsidRPr="004303E8">
        <w:rPr>
          <w:sz w:val="20"/>
          <w:szCs w:val="20"/>
        </w:rPr>
        <w:t>mentario Exegético:  Hageo, Zacarías, Malaquías]  Biblical Studies Foundation, 2003.</w:t>
      </w:r>
    </w:p>
    <w:p w14:paraId="77B4199E" w14:textId="77777777" w:rsidR="00765C37" w:rsidRPr="004303E8" w:rsidRDefault="00765C37" w:rsidP="009825B0">
      <w:pPr>
        <w:spacing w:before="100" w:beforeAutospacing="1" w:after="100" w:afterAutospacing="1"/>
        <w:ind w:left="90" w:firstLine="0"/>
        <w:jc w:val="left"/>
        <w:rPr>
          <w:sz w:val="20"/>
          <w:szCs w:val="20"/>
        </w:rPr>
      </w:pPr>
      <w:r w:rsidRPr="004303E8">
        <w:rPr>
          <w:sz w:val="20"/>
          <w:szCs w:val="20"/>
        </w:rPr>
        <w:t xml:space="preserve">Ross, Allen P.  </w:t>
      </w:r>
      <w:r w:rsidRPr="004303E8">
        <w:rPr>
          <w:i/>
          <w:iCs/>
          <w:sz w:val="20"/>
          <w:szCs w:val="20"/>
        </w:rPr>
        <w:t xml:space="preserve">Malachi Then and Now.  </w:t>
      </w:r>
      <w:r w:rsidRPr="004303E8">
        <w:rPr>
          <w:sz w:val="20"/>
          <w:szCs w:val="20"/>
        </w:rPr>
        <w:t>[Malaquías en aquel entonces y ahora.]. Bellingham:  Lexham Press, 2016.</w:t>
      </w:r>
    </w:p>
    <w:p w14:paraId="5347CD64" w14:textId="77777777" w:rsidR="00765C37" w:rsidRPr="004303E8" w:rsidRDefault="00765C37" w:rsidP="009825B0">
      <w:pPr>
        <w:ind w:left="90" w:firstLine="0"/>
        <w:jc w:val="left"/>
        <w:rPr>
          <w:sz w:val="20"/>
          <w:szCs w:val="20"/>
          <w:lang w:val="en-US"/>
        </w:rPr>
      </w:pPr>
      <w:r w:rsidRPr="004303E8">
        <w:rPr>
          <w:sz w:val="20"/>
          <w:szCs w:val="20"/>
          <w:lang w:val="en-US"/>
        </w:rPr>
        <w:t xml:space="preserve">Link de Malaquías, Proyecto de la Biblia:    </w:t>
      </w:r>
      <w:hyperlink r:id="rId8" w:history="1">
        <w:r w:rsidRPr="004303E8">
          <w:rPr>
            <w:rStyle w:val="Hipervnculo"/>
            <w:color w:val="000000" w:themeColor="text1"/>
            <w:sz w:val="20"/>
            <w:szCs w:val="20"/>
            <w:lang w:val="en-US"/>
          </w:rPr>
          <w:t>https://youtu.be/8ZMSBFH-8QM</w:t>
        </w:r>
      </w:hyperlink>
    </w:p>
    <w:p w14:paraId="049F4D13" w14:textId="77777777" w:rsidR="00765C37" w:rsidRPr="004303E8" w:rsidRDefault="00765C37" w:rsidP="009825B0">
      <w:pPr>
        <w:ind w:left="90" w:firstLine="0"/>
        <w:jc w:val="left"/>
        <w:rPr>
          <w:color w:val="000000" w:themeColor="text1"/>
          <w:sz w:val="20"/>
          <w:szCs w:val="20"/>
        </w:rPr>
      </w:pPr>
    </w:p>
    <w:p w14:paraId="6E5C79E9" w14:textId="77777777" w:rsidR="00765C37" w:rsidRPr="004303E8" w:rsidRDefault="004C08DD" w:rsidP="009825B0">
      <w:pPr>
        <w:ind w:left="90" w:firstLine="0"/>
        <w:jc w:val="left"/>
        <w:rPr>
          <w:rStyle w:val="Hipervnculo"/>
          <w:color w:val="000000" w:themeColor="text1"/>
          <w:sz w:val="20"/>
          <w:szCs w:val="20"/>
          <w:lang w:val="en-US"/>
        </w:rPr>
      </w:pPr>
      <w:hyperlink r:id="rId9" w:history="1">
        <w:r w:rsidR="00765C37" w:rsidRPr="004303E8">
          <w:rPr>
            <w:rStyle w:val="Hipervnculo"/>
            <w:color w:val="000000" w:themeColor="text1"/>
            <w:sz w:val="20"/>
            <w:szCs w:val="20"/>
            <w:lang w:val="en-US"/>
          </w:rPr>
          <w:t>https://www.indubiblia.org/antiguo-testamento-1/malaquias-1</w:t>
        </w:r>
      </w:hyperlink>
    </w:p>
    <w:p w14:paraId="6CBDDFB2" w14:textId="77777777" w:rsidR="00765C37" w:rsidRPr="004303E8" w:rsidRDefault="00765C37" w:rsidP="009825B0">
      <w:pPr>
        <w:ind w:left="90" w:firstLine="0"/>
        <w:jc w:val="left"/>
        <w:rPr>
          <w:rStyle w:val="Hipervnculo"/>
          <w:color w:val="000000" w:themeColor="text1"/>
          <w:sz w:val="20"/>
          <w:szCs w:val="20"/>
          <w:lang w:val="en-US"/>
        </w:rPr>
      </w:pPr>
    </w:p>
    <w:p w14:paraId="4B3B99D6" w14:textId="77777777" w:rsidR="00765C37" w:rsidRDefault="00765C37" w:rsidP="009825B0">
      <w:pPr>
        <w:ind w:left="90" w:firstLine="0"/>
        <w:jc w:val="left"/>
        <w:rPr>
          <w:rStyle w:val="Hipervnculo"/>
          <w:color w:val="000000" w:themeColor="text1"/>
          <w:sz w:val="20"/>
          <w:szCs w:val="20"/>
          <w:lang w:val="en-US"/>
        </w:rPr>
      </w:pPr>
      <w:r w:rsidRPr="004303E8">
        <w:rPr>
          <w:color w:val="000000" w:themeColor="text1"/>
          <w:sz w:val="20"/>
          <w:szCs w:val="20"/>
          <w:lang w:val="en-US"/>
        </w:rPr>
        <w:t xml:space="preserve">Biblia dramatizada NTV:     </w:t>
      </w:r>
      <w:hyperlink r:id="rId10" w:history="1">
        <w:r>
          <w:rPr>
            <w:rStyle w:val="Hipervnculo"/>
            <w:color w:val="000000" w:themeColor="text1"/>
            <w:sz w:val="20"/>
            <w:szCs w:val="20"/>
            <w:lang w:val="en-US"/>
          </w:rPr>
          <w:t>h</w:t>
        </w:r>
        <w:r w:rsidRPr="004303E8">
          <w:rPr>
            <w:rStyle w:val="Hipervnculo"/>
            <w:color w:val="000000" w:themeColor="text1"/>
            <w:sz w:val="20"/>
            <w:szCs w:val="20"/>
            <w:lang w:val="en-US"/>
          </w:rPr>
          <w:t>ttps://youtu.be/YsemnF6IpuA</w:t>
        </w:r>
      </w:hyperlink>
    </w:p>
    <w:p w14:paraId="48898F6B" w14:textId="77777777" w:rsidR="00765C37" w:rsidRDefault="00765C37" w:rsidP="009825B0">
      <w:pPr>
        <w:ind w:left="90" w:firstLine="0"/>
        <w:jc w:val="left"/>
        <w:rPr>
          <w:rStyle w:val="Hipervnculo"/>
          <w:color w:val="000000" w:themeColor="text1"/>
          <w:sz w:val="20"/>
          <w:szCs w:val="20"/>
          <w:lang w:val="en-US"/>
        </w:rPr>
      </w:pPr>
    </w:p>
    <w:p w14:paraId="604FCC31" w14:textId="77777777" w:rsidR="00765C37" w:rsidRDefault="00765C37" w:rsidP="009825B0">
      <w:pPr>
        <w:spacing w:before="100" w:beforeAutospacing="1" w:after="100" w:afterAutospacing="1"/>
        <w:ind w:left="90" w:firstLine="0"/>
        <w:jc w:val="left"/>
        <w:rPr>
          <w:rFonts w:ascii="TimesNewRomanPS" w:hAnsi="TimesNewRomanPS"/>
          <w:b/>
          <w:bCs/>
          <w:sz w:val="20"/>
          <w:szCs w:val="20"/>
        </w:rPr>
      </w:pPr>
      <w:r>
        <w:rPr>
          <w:rFonts w:ascii="TimesNewRomanPS" w:hAnsi="TimesNewRomanPS"/>
          <w:b/>
          <w:bCs/>
          <w:sz w:val="20"/>
          <w:szCs w:val="20"/>
        </w:rPr>
        <w:t>Recursos Generales</w:t>
      </w:r>
    </w:p>
    <w:p w14:paraId="70596936" w14:textId="77777777" w:rsidR="00765C37" w:rsidRDefault="00765C37" w:rsidP="009825B0">
      <w:pPr>
        <w:widowControl w:val="0"/>
        <w:autoSpaceDE w:val="0"/>
        <w:autoSpaceDN w:val="0"/>
        <w:adjustRightInd w:val="0"/>
        <w:spacing w:line="360" w:lineRule="auto"/>
        <w:ind w:left="90" w:firstLine="0"/>
        <w:jc w:val="left"/>
        <w:rPr>
          <w:color w:val="000000"/>
          <w:sz w:val="20"/>
          <w:szCs w:val="20"/>
        </w:rPr>
      </w:pPr>
      <w:r w:rsidRPr="003C6173">
        <w:rPr>
          <w:color w:val="000000"/>
          <w:sz w:val="20"/>
          <w:szCs w:val="20"/>
        </w:rPr>
        <w:t xml:space="preserve">Ellisen, Stanley. </w:t>
      </w:r>
      <w:r w:rsidRPr="003C6173">
        <w:rPr>
          <w:i/>
          <w:color w:val="000000"/>
          <w:sz w:val="20"/>
          <w:szCs w:val="20"/>
        </w:rPr>
        <w:t>Hacia el Conocimiento del AT .</w:t>
      </w:r>
      <w:r>
        <w:rPr>
          <w:color w:val="000000"/>
          <w:sz w:val="20"/>
          <w:szCs w:val="20"/>
        </w:rPr>
        <w:t xml:space="preserve"> Miami:</w:t>
      </w:r>
      <w:r w:rsidRPr="003C6173">
        <w:rPr>
          <w:color w:val="000000"/>
          <w:sz w:val="20"/>
          <w:szCs w:val="20"/>
        </w:rPr>
        <w:t xml:space="preserve"> Editorial Vida, 1990.</w:t>
      </w:r>
    </w:p>
    <w:p w14:paraId="31262EA9" w14:textId="77777777" w:rsidR="00765C37" w:rsidRPr="003C6173" w:rsidRDefault="00765C37" w:rsidP="009825B0">
      <w:pPr>
        <w:widowControl w:val="0"/>
        <w:autoSpaceDE w:val="0"/>
        <w:autoSpaceDN w:val="0"/>
        <w:adjustRightInd w:val="0"/>
        <w:spacing w:line="360" w:lineRule="auto"/>
        <w:ind w:left="90" w:firstLine="0"/>
        <w:jc w:val="left"/>
        <w:rPr>
          <w:color w:val="000000"/>
          <w:sz w:val="20"/>
          <w:szCs w:val="20"/>
        </w:rPr>
      </w:pPr>
    </w:p>
    <w:p w14:paraId="20D8CE8E" w14:textId="77777777" w:rsidR="00765C37" w:rsidRDefault="00765C37" w:rsidP="009825B0">
      <w:pPr>
        <w:widowControl w:val="0"/>
        <w:autoSpaceDE w:val="0"/>
        <w:autoSpaceDN w:val="0"/>
        <w:adjustRightInd w:val="0"/>
        <w:spacing w:line="360" w:lineRule="auto"/>
        <w:ind w:left="90" w:firstLine="0"/>
        <w:jc w:val="left"/>
        <w:rPr>
          <w:color w:val="000000"/>
          <w:sz w:val="20"/>
          <w:szCs w:val="20"/>
        </w:rPr>
      </w:pPr>
      <w:r w:rsidRPr="003C6173">
        <w:rPr>
          <w:color w:val="000000"/>
          <w:sz w:val="20"/>
          <w:szCs w:val="20"/>
        </w:rPr>
        <w:t xml:space="preserve">Giese, Ronald L. y Sandy T. Brent, eds.  </w:t>
      </w:r>
      <w:r w:rsidRPr="003C6173">
        <w:rPr>
          <w:i/>
          <w:color w:val="000000"/>
          <w:sz w:val="20"/>
          <w:szCs w:val="20"/>
        </w:rPr>
        <w:t xml:space="preserve">Compendio para Entender el Antiguo Testamento.  </w:t>
      </w:r>
      <w:r w:rsidRPr="003C6173">
        <w:rPr>
          <w:color w:val="000000"/>
          <w:sz w:val="20"/>
          <w:szCs w:val="20"/>
        </w:rPr>
        <w:t xml:space="preserve">Nashville:  B &amp; H Español, </w:t>
      </w:r>
      <w:r>
        <w:rPr>
          <w:color w:val="000000"/>
          <w:sz w:val="20"/>
          <w:szCs w:val="20"/>
        </w:rPr>
        <w:tab/>
      </w:r>
      <w:r w:rsidRPr="003C6173">
        <w:rPr>
          <w:color w:val="000000"/>
          <w:sz w:val="20"/>
          <w:szCs w:val="20"/>
        </w:rPr>
        <w:t>2007.</w:t>
      </w:r>
    </w:p>
    <w:p w14:paraId="3878EA2A" w14:textId="77777777" w:rsidR="00765C37" w:rsidRDefault="00765C37" w:rsidP="009825B0">
      <w:pPr>
        <w:ind w:left="90" w:firstLine="0"/>
        <w:jc w:val="left"/>
        <w:rPr>
          <w:rFonts w:ascii="TimesNewRomanPSMT" w:hAnsi="TimesNewRomanPSMT"/>
          <w:sz w:val="20"/>
          <w:szCs w:val="20"/>
        </w:rPr>
      </w:pPr>
      <w:r w:rsidRPr="00990D60">
        <w:rPr>
          <w:rFonts w:ascii="TimesNewRomanPSMT" w:hAnsi="TimesNewRomanPSMT"/>
          <w:sz w:val="20"/>
          <w:szCs w:val="20"/>
        </w:rPr>
        <w:t xml:space="preserve">Jamieson, Roberto y otros. </w:t>
      </w:r>
      <w:r w:rsidRPr="00990D60">
        <w:rPr>
          <w:rFonts w:ascii="TimesNewRomanPS" w:hAnsi="TimesNewRomanPS"/>
          <w:i/>
          <w:iCs/>
          <w:sz w:val="20"/>
          <w:szCs w:val="20"/>
        </w:rPr>
        <w:t xml:space="preserve">Comentario Exegético y Explicativo de la Biblia. </w:t>
      </w:r>
      <w:r w:rsidRPr="00990D60">
        <w:rPr>
          <w:rFonts w:ascii="TimesNewRomanPSMT" w:hAnsi="TimesNewRomanPSMT"/>
          <w:sz w:val="20"/>
          <w:szCs w:val="20"/>
        </w:rPr>
        <w:t>El Paso, Casa Bautista, 1989.</w:t>
      </w:r>
    </w:p>
    <w:p w14:paraId="11BC192A" w14:textId="77777777" w:rsidR="00765C37" w:rsidRDefault="00765C37" w:rsidP="009825B0">
      <w:pPr>
        <w:ind w:left="90" w:firstLine="0"/>
        <w:jc w:val="left"/>
        <w:rPr>
          <w:rFonts w:ascii="TimesNewRomanPSMT" w:hAnsi="TimesNewRomanPSMT"/>
          <w:sz w:val="20"/>
          <w:szCs w:val="20"/>
        </w:rPr>
      </w:pPr>
    </w:p>
    <w:p w14:paraId="781E13CE" w14:textId="77777777" w:rsidR="00765C37" w:rsidRDefault="00765C37" w:rsidP="009825B0">
      <w:pPr>
        <w:ind w:left="90" w:firstLine="0"/>
        <w:jc w:val="left"/>
        <w:rPr>
          <w:rFonts w:ascii="TimesNewRomanPSMT" w:hAnsi="TimesNewRomanPSMT"/>
          <w:sz w:val="20"/>
          <w:szCs w:val="20"/>
        </w:rPr>
      </w:pPr>
      <w:r w:rsidRPr="00990D60">
        <w:rPr>
          <w:rFonts w:ascii="TimesNewRomanPSMT" w:hAnsi="TimesNewRomanPSMT"/>
          <w:sz w:val="20"/>
          <w:szCs w:val="20"/>
        </w:rPr>
        <w:t xml:space="preserve"> Packer, J.I., y otros. </w:t>
      </w:r>
      <w:r w:rsidRPr="00990D60">
        <w:rPr>
          <w:rFonts w:ascii="TimesNewRomanPS" w:hAnsi="TimesNewRomanPS"/>
          <w:i/>
          <w:iCs/>
          <w:sz w:val="20"/>
          <w:szCs w:val="20"/>
        </w:rPr>
        <w:t xml:space="preserve">El Mundo del Antiguo Testamento. </w:t>
      </w:r>
      <w:r w:rsidRPr="00990D60">
        <w:rPr>
          <w:rFonts w:ascii="TimesNewRomanPSMT" w:hAnsi="TimesNewRomanPSMT"/>
          <w:sz w:val="20"/>
          <w:szCs w:val="20"/>
        </w:rPr>
        <w:t>Miami, Editorial Vida, 1985.</w:t>
      </w:r>
      <w:r w:rsidRPr="00990D60">
        <w:rPr>
          <w:rFonts w:ascii="TimesNewRomanPSMT" w:hAnsi="TimesNewRomanPSMT"/>
          <w:sz w:val="20"/>
          <w:szCs w:val="20"/>
        </w:rPr>
        <w:br/>
      </w:r>
    </w:p>
    <w:p w14:paraId="34EAC4D7" w14:textId="77777777" w:rsidR="00765C37" w:rsidRDefault="00765C37" w:rsidP="009825B0">
      <w:pPr>
        <w:ind w:left="90" w:firstLine="0"/>
        <w:jc w:val="left"/>
        <w:rPr>
          <w:rFonts w:ascii="TimesNewRomanPSMT" w:hAnsi="TimesNewRomanPSMT"/>
          <w:sz w:val="20"/>
          <w:szCs w:val="20"/>
        </w:rPr>
      </w:pPr>
      <w:r w:rsidRPr="00990D60">
        <w:rPr>
          <w:rFonts w:ascii="TimesNewRomanPSMT" w:hAnsi="TimesNewRomanPSMT"/>
          <w:sz w:val="20"/>
          <w:szCs w:val="20"/>
        </w:rPr>
        <w:t xml:space="preserve">Pagán, Samuel. </w:t>
      </w:r>
      <w:r w:rsidRPr="00990D60">
        <w:rPr>
          <w:rFonts w:ascii="TimesNewRomanPS" w:hAnsi="TimesNewRomanPS"/>
          <w:i/>
          <w:iCs/>
          <w:sz w:val="20"/>
          <w:szCs w:val="20"/>
        </w:rPr>
        <w:t xml:space="preserve">Palabra Viva. </w:t>
      </w:r>
      <w:r w:rsidRPr="00990D60">
        <w:rPr>
          <w:rFonts w:ascii="TimesNewRomanPSMT" w:hAnsi="TimesNewRomanPSMT"/>
          <w:sz w:val="20"/>
          <w:szCs w:val="20"/>
        </w:rPr>
        <w:t>Nashville: Editorial Carive, 1995.</w:t>
      </w:r>
    </w:p>
    <w:p w14:paraId="2D8E4173" w14:textId="77777777" w:rsidR="00765C37" w:rsidRDefault="00765C37" w:rsidP="009825B0">
      <w:pPr>
        <w:ind w:left="90" w:firstLine="0"/>
        <w:jc w:val="left"/>
        <w:rPr>
          <w:rFonts w:ascii="TimesNewRomanPSMT" w:hAnsi="TimesNewRomanPSMT"/>
          <w:sz w:val="20"/>
          <w:szCs w:val="20"/>
        </w:rPr>
      </w:pPr>
      <w:r>
        <w:rPr>
          <w:rFonts w:ascii="TimesNewRomanPSMT" w:hAnsi="TimesNewRomanPSMT"/>
          <w:sz w:val="20"/>
          <w:szCs w:val="20"/>
        </w:rPr>
        <w:tab/>
        <w:t>---</w:t>
      </w:r>
      <w:r>
        <w:rPr>
          <w:rFonts w:ascii="TimesNewRomanPSMT" w:hAnsi="TimesNewRomanPSMT"/>
          <w:i/>
          <w:iCs/>
          <w:sz w:val="20"/>
          <w:szCs w:val="20"/>
        </w:rPr>
        <w:t xml:space="preserve">Introducción a la Biblia Hebrea.  </w:t>
      </w:r>
      <w:r>
        <w:rPr>
          <w:rFonts w:ascii="TimesNewRomanPSMT" w:hAnsi="TimesNewRomanPSMT"/>
          <w:sz w:val="20"/>
          <w:szCs w:val="20"/>
        </w:rPr>
        <w:t>Barcelona:  CLIE, 2013.</w:t>
      </w:r>
    </w:p>
    <w:p w14:paraId="4571AE58" w14:textId="77777777" w:rsidR="00765C37" w:rsidRPr="00246C44" w:rsidRDefault="00765C37" w:rsidP="009825B0">
      <w:pPr>
        <w:shd w:val="clear" w:color="auto" w:fill="FFFFFF"/>
        <w:ind w:left="90" w:firstLine="0"/>
        <w:jc w:val="left"/>
        <w:outlineLvl w:val="0"/>
        <w:rPr>
          <w:i/>
          <w:iCs/>
          <w:color w:val="0F1111"/>
          <w:kern w:val="36"/>
          <w:sz w:val="20"/>
          <w:szCs w:val="20"/>
        </w:rPr>
      </w:pPr>
      <w:r>
        <w:rPr>
          <w:i/>
          <w:iCs/>
          <w:color w:val="0F1111"/>
          <w:kern w:val="36"/>
          <w:sz w:val="20"/>
          <w:szCs w:val="20"/>
        </w:rPr>
        <w:t xml:space="preserve">  </w:t>
      </w:r>
      <w:r>
        <w:rPr>
          <w:i/>
          <w:iCs/>
          <w:color w:val="0F1111"/>
          <w:kern w:val="36"/>
          <w:sz w:val="20"/>
          <w:szCs w:val="20"/>
        </w:rPr>
        <w:tab/>
        <w:t>---</w:t>
      </w:r>
      <w:r w:rsidRPr="00246C44">
        <w:rPr>
          <w:i/>
          <w:iCs/>
          <w:color w:val="0F1111"/>
          <w:kern w:val="36"/>
          <w:sz w:val="20"/>
          <w:szCs w:val="20"/>
        </w:rPr>
        <w:t>Los libros proféticos del Antiguo Testamento: Interpretación eficaz hoy</w:t>
      </w:r>
      <w:r>
        <w:rPr>
          <w:i/>
          <w:iCs/>
          <w:color w:val="0F1111"/>
          <w:kern w:val="36"/>
          <w:sz w:val="20"/>
          <w:szCs w:val="20"/>
        </w:rPr>
        <w:t xml:space="preserve">. </w:t>
      </w:r>
      <w:r>
        <w:rPr>
          <w:rFonts w:ascii="TimesNewRomanPSMT" w:hAnsi="TimesNewRomanPSMT"/>
          <w:sz w:val="20"/>
          <w:szCs w:val="20"/>
        </w:rPr>
        <w:t>Barcelona:  CLIE, 2016.</w:t>
      </w:r>
    </w:p>
    <w:p w14:paraId="353A5071" w14:textId="77777777" w:rsidR="00765C37" w:rsidRDefault="00765C37" w:rsidP="009825B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90" w:firstLine="0"/>
        <w:jc w:val="left"/>
        <w:rPr>
          <w:rFonts w:ascii="TimesNewRomanPSMT" w:hAnsi="TimesNewRomanPSMT"/>
          <w:sz w:val="20"/>
          <w:szCs w:val="20"/>
        </w:rPr>
      </w:pPr>
    </w:p>
    <w:p w14:paraId="192CDD2A" w14:textId="77777777" w:rsidR="00765C37" w:rsidRPr="00E57A61" w:rsidRDefault="00765C37" w:rsidP="009825B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90" w:firstLine="0"/>
        <w:jc w:val="left"/>
        <w:rPr>
          <w:sz w:val="20"/>
        </w:rPr>
      </w:pPr>
      <w:r w:rsidRPr="00E57A61">
        <w:rPr>
          <w:sz w:val="20"/>
        </w:rPr>
        <w:t xml:space="preserve">Pott, Jerónimo.  </w:t>
      </w:r>
      <w:r w:rsidRPr="00E57A61">
        <w:rPr>
          <w:i/>
          <w:sz w:val="20"/>
        </w:rPr>
        <w:t>El Mensaje de los Profetas Menores</w:t>
      </w:r>
      <w:r w:rsidRPr="00E57A61">
        <w:rPr>
          <w:sz w:val="20"/>
        </w:rPr>
        <w:t xml:space="preserve">.  Grand Rapids, Subcomisión de Literatura Cristiana, </w:t>
      </w:r>
    </w:p>
    <w:p w14:paraId="692D4D20" w14:textId="77777777" w:rsidR="00765C37" w:rsidRDefault="00765C37" w:rsidP="009825B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90" w:firstLine="0"/>
        <w:jc w:val="left"/>
        <w:rPr>
          <w:sz w:val="20"/>
        </w:rPr>
      </w:pPr>
      <w:r w:rsidRPr="00E57A61">
        <w:rPr>
          <w:sz w:val="20"/>
        </w:rPr>
        <w:t xml:space="preserve">        1977.</w:t>
      </w:r>
    </w:p>
    <w:p w14:paraId="09F4BFA9" w14:textId="77777777" w:rsidR="00765C37" w:rsidRPr="00990D60" w:rsidRDefault="00765C37" w:rsidP="009825B0">
      <w:pPr>
        <w:spacing w:before="100" w:beforeAutospacing="1" w:after="100" w:afterAutospacing="1"/>
        <w:ind w:left="90" w:firstLine="0"/>
        <w:jc w:val="left"/>
      </w:pPr>
      <w:r w:rsidRPr="00990D60">
        <w:rPr>
          <w:rFonts w:ascii="TimesNewRomanPSMT" w:hAnsi="TimesNewRomanPSMT"/>
          <w:sz w:val="20"/>
          <w:szCs w:val="20"/>
        </w:rPr>
        <w:t xml:space="preserve">Schökel, L. Alonso. </w:t>
      </w:r>
      <w:r w:rsidRPr="00990D60">
        <w:rPr>
          <w:rFonts w:ascii="TimesNewRomanPS" w:hAnsi="TimesNewRomanPS"/>
          <w:i/>
          <w:iCs/>
          <w:sz w:val="20"/>
          <w:szCs w:val="20"/>
        </w:rPr>
        <w:t xml:space="preserve">Manual de Poética Hebrea. </w:t>
      </w:r>
      <w:r w:rsidRPr="00990D60">
        <w:rPr>
          <w:rFonts w:ascii="TimesNewRomanPSMT" w:hAnsi="TimesNewRomanPSMT"/>
          <w:sz w:val="20"/>
          <w:szCs w:val="20"/>
        </w:rPr>
        <w:t xml:space="preserve">Madrid, Ediciones Cristiandad, 1987. </w:t>
      </w:r>
    </w:p>
    <w:p w14:paraId="0D69739D" w14:textId="77777777" w:rsidR="00765C37" w:rsidRDefault="00765C37" w:rsidP="009825B0">
      <w:pPr>
        <w:spacing w:before="100" w:beforeAutospacing="1" w:after="100" w:afterAutospacing="1"/>
        <w:ind w:left="90" w:firstLine="0"/>
        <w:jc w:val="left"/>
        <w:rPr>
          <w:rFonts w:ascii="TimesNewRomanPSMT" w:hAnsi="TimesNewRomanPSMT"/>
          <w:sz w:val="20"/>
          <w:szCs w:val="20"/>
        </w:rPr>
      </w:pPr>
      <w:r w:rsidRPr="00990D60">
        <w:rPr>
          <w:rFonts w:ascii="TimesNewRomanPSMT" w:hAnsi="TimesNewRomanPSMT"/>
          <w:sz w:val="20"/>
          <w:szCs w:val="20"/>
        </w:rPr>
        <w:t xml:space="preserve">Vila, Samuel y Santiago Escuain. </w:t>
      </w:r>
      <w:r w:rsidRPr="00990D60">
        <w:rPr>
          <w:rFonts w:ascii="TimesNewRomanPS" w:hAnsi="TimesNewRomanPS"/>
          <w:i/>
          <w:iCs/>
          <w:sz w:val="20"/>
          <w:szCs w:val="20"/>
        </w:rPr>
        <w:t xml:space="preserve">Nuevo Diccionario Bíblico Ilustrado. </w:t>
      </w:r>
      <w:r w:rsidRPr="00990D60">
        <w:rPr>
          <w:rFonts w:ascii="TimesNewRomanPSMT" w:hAnsi="TimesNewRomanPSMT"/>
          <w:sz w:val="20"/>
          <w:szCs w:val="20"/>
        </w:rPr>
        <w:t xml:space="preserve">Barcelona, Editorial Certeza, 1985. </w:t>
      </w:r>
    </w:p>
    <w:p w14:paraId="218510E0" w14:textId="77777777" w:rsidR="00765C37" w:rsidRDefault="00765C37" w:rsidP="009825B0">
      <w:pPr>
        <w:spacing w:before="100" w:beforeAutospacing="1" w:after="100" w:afterAutospacing="1"/>
        <w:ind w:left="90" w:firstLine="0"/>
        <w:jc w:val="left"/>
        <w:rPr>
          <w:rFonts w:ascii="TimesNewRomanPSMT" w:hAnsi="TimesNewRomanPSMT"/>
          <w:sz w:val="20"/>
          <w:szCs w:val="20"/>
        </w:rPr>
      </w:pPr>
      <w:r w:rsidRPr="00990D60">
        <w:rPr>
          <w:rFonts w:ascii="TimesNewRomanPSMT" w:hAnsi="TimesNewRomanPSMT"/>
          <w:sz w:val="20"/>
          <w:szCs w:val="20"/>
        </w:rPr>
        <w:t xml:space="preserve">Walsh, Jerome T. </w:t>
      </w:r>
      <w:r w:rsidRPr="00990D60">
        <w:rPr>
          <w:rFonts w:ascii="TimesNewRomanPS" w:hAnsi="TimesNewRomanPS"/>
          <w:i/>
          <w:iCs/>
          <w:sz w:val="20"/>
          <w:szCs w:val="20"/>
        </w:rPr>
        <w:t xml:space="preserve">Style &amp; Discourse in Biblical Hebrew Narrative. </w:t>
      </w:r>
      <w:r w:rsidRPr="00990D60">
        <w:rPr>
          <w:rFonts w:ascii="TimesNewRomanPSMT" w:hAnsi="TimesNewRomanPSMT"/>
          <w:sz w:val="20"/>
          <w:szCs w:val="20"/>
        </w:rPr>
        <w:t xml:space="preserve">The Liturgical Press, Collegeville, 2001. Wright, </w:t>
      </w:r>
    </w:p>
    <w:p w14:paraId="08E515C1" w14:textId="77777777" w:rsidR="00765C37" w:rsidRDefault="00765C37" w:rsidP="009825B0">
      <w:pPr>
        <w:widowControl w:val="0"/>
        <w:autoSpaceDE w:val="0"/>
        <w:autoSpaceDN w:val="0"/>
        <w:adjustRightInd w:val="0"/>
        <w:spacing w:line="360" w:lineRule="auto"/>
        <w:ind w:left="90" w:firstLine="0"/>
        <w:jc w:val="left"/>
        <w:rPr>
          <w:sz w:val="20"/>
          <w:szCs w:val="20"/>
        </w:rPr>
      </w:pPr>
      <w:r w:rsidRPr="00C021B3">
        <w:rPr>
          <w:sz w:val="20"/>
          <w:szCs w:val="20"/>
        </w:rPr>
        <w:t xml:space="preserve">Wood, Leon J.   </w:t>
      </w:r>
      <w:r w:rsidRPr="00C021B3">
        <w:rPr>
          <w:i/>
          <w:sz w:val="20"/>
          <w:szCs w:val="20"/>
        </w:rPr>
        <w:t>Los profetas de Israel.</w:t>
      </w:r>
      <w:r>
        <w:rPr>
          <w:sz w:val="20"/>
          <w:szCs w:val="20"/>
        </w:rPr>
        <w:t xml:space="preserve">   Grand Rapids:</w:t>
      </w:r>
      <w:r w:rsidRPr="00C021B3">
        <w:rPr>
          <w:sz w:val="20"/>
          <w:szCs w:val="20"/>
        </w:rPr>
        <w:t xml:space="preserve">  Outreach Publications, 1990.</w:t>
      </w:r>
      <w:r w:rsidRPr="00C021B3">
        <w:rPr>
          <w:sz w:val="20"/>
          <w:szCs w:val="20"/>
        </w:rPr>
        <w:cr/>
        <w:t xml:space="preserve">-----  </w:t>
      </w:r>
      <w:r w:rsidRPr="00C021B3">
        <w:rPr>
          <w:i/>
          <w:sz w:val="20"/>
          <w:szCs w:val="20"/>
        </w:rPr>
        <w:t>Panorama Histórico de Israel.</w:t>
      </w:r>
      <w:r w:rsidRPr="00C021B3">
        <w:rPr>
          <w:sz w:val="20"/>
          <w:szCs w:val="20"/>
        </w:rPr>
        <w:t xml:space="preserve">   M</w:t>
      </w:r>
      <w:r>
        <w:rPr>
          <w:sz w:val="20"/>
          <w:szCs w:val="20"/>
        </w:rPr>
        <w:t>iami:  Editorial Caribe,  1989.</w:t>
      </w:r>
    </w:p>
    <w:p w14:paraId="57803F50" w14:textId="77777777" w:rsidR="00765C37" w:rsidRPr="00990D60" w:rsidRDefault="00765C37" w:rsidP="009825B0">
      <w:pPr>
        <w:spacing w:before="100" w:beforeAutospacing="1" w:after="100" w:afterAutospacing="1"/>
        <w:ind w:left="90" w:firstLine="0"/>
        <w:jc w:val="left"/>
      </w:pPr>
      <w:r w:rsidRPr="00990D60">
        <w:rPr>
          <w:rFonts w:ascii="TimesNewRomanPSMT" w:hAnsi="TimesNewRomanPSMT"/>
          <w:sz w:val="20"/>
          <w:szCs w:val="20"/>
        </w:rPr>
        <w:t xml:space="preserve">Zogbo, Lynell y Ernst Wendland. </w:t>
      </w:r>
      <w:r w:rsidRPr="00990D60">
        <w:rPr>
          <w:rFonts w:ascii="TimesNewRomanPS" w:hAnsi="TimesNewRomanPS"/>
          <w:i/>
          <w:iCs/>
          <w:sz w:val="20"/>
          <w:szCs w:val="20"/>
        </w:rPr>
        <w:t xml:space="preserve">La Poesía del Antiguo Testamento: Pautas para su Traducción. </w:t>
      </w:r>
      <w:r w:rsidRPr="00990D60">
        <w:rPr>
          <w:rFonts w:ascii="TimesNewRomanPSMT" w:hAnsi="TimesNewRomanPSMT"/>
          <w:sz w:val="20"/>
          <w:szCs w:val="20"/>
        </w:rPr>
        <w:t xml:space="preserve">Miami, Sociedades Bíblicas, 2001 </w:t>
      </w:r>
    </w:p>
    <w:p w14:paraId="6E09D4B9" w14:textId="77777777" w:rsidR="00765C37" w:rsidRDefault="00765C37" w:rsidP="009825B0">
      <w:pPr>
        <w:spacing w:before="100" w:beforeAutospacing="1" w:after="100" w:afterAutospacing="1"/>
        <w:ind w:left="90" w:firstLine="0"/>
        <w:jc w:val="left"/>
        <w:rPr>
          <w:rFonts w:ascii="TimesNewRomanPS" w:hAnsi="TimesNewRomanPS"/>
          <w:i/>
          <w:iCs/>
          <w:sz w:val="20"/>
          <w:szCs w:val="20"/>
        </w:rPr>
      </w:pPr>
      <w:r w:rsidRPr="00990D60">
        <w:rPr>
          <w:rFonts w:ascii="TimesNewRomanPSMT" w:hAnsi="TimesNewRomanPSMT"/>
          <w:sz w:val="20"/>
          <w:szCs w:val="20"/>
        </w:rPr>
        <w:t xml:space="preserve">http://www.seminarioabierto.com/hermeneutica08.htm </w:t>
      </w:r>
      <w:r w:rsidRPr="00990D60">
        <w:rPr>
          <w:rFonts w:ascii="TimesNewRomanPS" w:hAnsi="TimesNewRomanPS"/>
          <w:i/>
          <w:iCs/>
          <w:sz w:val="20"/>
          <w:szCs w:val="20"/>
        </w:rPr>
        <w:t xml:space="preserve">(poesía hebrea) </w:t>
      </w:r>
    </w:p>
    <w:p w14:paraId="0A32B64B" w14:textId="77777777" w:rsidR="00765C37" w:rsidRDefault="00765C37" w:rsidP="009825B0">
      <w:pPr>
        <w:spacing w:before="100" w:beforeAutospacing="1" w:after="100" w:afterAutospacing="1"/>
        <w:ind w:left="90" w:firstLine="0"/>
        <w:jc w:val="left"/>
        <w:rPr>
          <w:rFonts w:ascii="TimesNewRomanPS" w:hAnsi="TimesNewRomanPS"/>
          <w:b/>
          <w:bCs/>
          <w:sz w:val="20"/>
          <w:szCs w:val="20"/>
        </w:rPr>
      </w:pPr>
      <w:r w:rsidRPr="00990D60">
        <w:rPr>
          <w:rFonts w:ascii="TimesNewRomanPS" w:hAnsi="TimesNewRomanPS"/>
          <w:b/>
          <w:bCs/>
          <w:sz w:val="20"/>
          <w:szCs w:val="20"/>
        </w:rPr>
        <w:t xml:space="preserve">PREPARACIÓN DE UNA ENSEÑANZA EXEGÉTICA </w:t>
      </w:r>
    </w:p>
    <w:p w14:paraId="5688231A" w14:textId="77777777" w:rsidR="00765C37" w:rsidRDefault="00765C37" w:rsidP="009825B0">
      <w:pPr>
        <w:spacing w:before="100" w:beforeAutospacing="1" w:after="100" w:afterAutospacing="1"/>
        <w:ind w:left="90" w:firstLine="0"/>
        <w:jc w:val="left"/>
        <w:rPr>
          <w:rFonts w:ascii="TimesNewRomanPSMT" w:hAnsi="TimesNewRomanPSMT"/>
          <w:sz w:val="20"/>
          <w:szCs w:val="20"/>
        </w:rPr>
      </w:pPr>
      <w:r w:rsidRPr="00990D60">
        <w:rPr>
          <w:rFonts w:ascii="TimesNewRomanPSMT" w:hAnsi="TimesNewRomanPSMT"/>
          <w:sz w:val="20"/>
          <w:szCs w:val="20"/>
        </w:rPr>
        <w:t xml:space="preserve">Fee Gordon D. y Douglas Stuart. </w:t>
      </w:r>
      <w:r w:rsidRPr="00990D60">
        <w:rPr>
          <w:rFonts w:ascii="TimesNewRomanPS" w:hAnsi="TimesNewRomanPS"/>
          <w:i/>
          <w:iCs/>
          <w:sz w:val="20"/>
          <w:szCs w:val="20"/>
        </w:rPr>
        <w:t xml:space="preserve">La Lectura Eficaz de la Biblia. </w:t>
      </w:r>
      <w:r w:rsidRPr="00990D60">
        <w:rPr>
          <w:rFonts w:ascii="TimesNewRomanPSMT" w:hAnsi="TimesNewRomanPSMT"/>
          <w:sz w:val="20"/>
          <w:szCs w:val="20"/>
        </w:rPr>
        <w:t xml:space="preserve">Trad. Jorge Arbeldez Giraldo. Miami, Editorial Vida, </w:t>
      </w:r>
      <w:r>
        <w:rPr>
          <w:rFonts w:ascii="TimesNewRomanPSMT" w:hAnsi="TimesNewRomanPSMT"/>
          <w:sz w:val="20"/>
          <w:szCs w:val="20"/>
        </w:rPr>
        <w:tab/>
      </w:r>
      <w:r w:rsidRPr="00990D60">
        <w:rPr>
          <w:rFonts w:ascii="TimesNewRomanPSMT" w:hAnsi="TimesNewRomanPSMT"/>
          <w:sz w:val="20"/>
          <w:szCs w:val="20"/>
        </w:rPr>
        <w:t>1985.</w:t>
      </w:r>
    </w:p>
    <w:p w14:paraId="3FB77DB4" w14:textId="77777777" w:rsidR="00765C37" w:rsidRDefault="00765C37" w:rsidP="009825B0">
      <w:pPr>
        <w:spacing w:before="100" w:beforeAutospacing="1" w:after="100" w:afterAutospacing="1"/>
        <w:ind w:left="90" w:firstLine="0"/>
        <w:jc w:val="left"/>
        <w:rPr>
          <w:rFonts w:ascii="TimesNewRomanPSMT" w:hAnsi="TimesNewRomanPSMT"/>
          <w:sz w:val="20"/>
          <w:szCs w:val="20"/>
        </w:rPr>
      </w:pPr>
      <w:r w:rsidRPr="00990D60">
        <w:rPr>
          <w:rFonts w:ascii="TimesNewRomanPSMT" w:hAnsi="TimesNewRomanPSMT"/>
          <w:sz w:val="20"/>
          <w:szCs w:val="20"/>
        </w:rPr>
        <w:t xml:space="preserve">Kaiser, Walter, hijo. </w:t>
      </w:r>
      <w:r w:rsidRPr="00990D60">
        <w:rPr>
          <w:rFonts w:ascii="TimesNewRomanPS" w:hAnsi="TimesNewRomanPS"/>
          <w:i/>
          <w:iCs/>
          <w:sz w:val="20"/>
          <w:szCs w:val="20"/>
        </w:rPr>
        <w:t xml:space="preserve">Predicación y Enseñanza desde el Antiguo Testamento. </w:t>
      </w:r>
      <w:r w:rsidRPr="00990D60">
        <w:rPr>
          <w:rFonts w:ascii="TimesNewRomanPSMT" w:hAnsi="TimesNewRomanPSMT"/>
          <w:sz w:val="20"/>
          <w:szCs w:val="20"/>
        </w:rPr>
        <w:t>Trad. Alfredo Ballesta. [</w:t>
      </w:r>
      <w:r w:rsidRPr="00990D60">
        <w:rPr>
          <w:rFonts w:ascii="TimesNewRomanPS" w:hAnsi="TimesNewRomanPS"/>
          <w:i/>
          <w:iCs/>
          <w:sz w:val="20"/>
          <w:szCs w:val="20"/>
        </w:rPr>
        <w:t xml:space="preserve">Preaching and </w:t>
      </w:r>
      <w:r>
        <w:rPr>
          <w:rFonts w:ascii="TimesNewRomanPS" w:hAnsi="TimesNewRomanPS"/>
          <w:i/>
          <w:iCs/>
          <w:sz w:val="20"/>
          <w:szCs w:val="20"/>
        </w:rPr>
        <w:tab/>
      </w:r>
      <w:r w:rsidRPr="00990D60">
        <w:rPr>
          <w:rFonts w:ascii="TimesNewRomanPS" w:hAnsi="TimesNewRomanPS"/>
          <w:i/>
          <w:iCs/>
          <w:sz w:val="20"/>
          <w:szCs w:val="20"/>
        </w:rPr>
        <w:t>Teaching from the Old Testament</w:t>
      </w:r>
      <w:r w:rsidRPr="00990D60">
        <w:rPr>
          <w:rFonts w:ascii="TimesNewRomanPSMT" w:hAnsi="TimesNewRomanPSMT"/>
          <w:sz w:val="20"/>
          <w:szCs w:val="20"/>
        </w:rPr>
        <w:t xml:space="preserve">. Grand Rapids: Baker, 2003] El Paso: Editorial Munda Hispano, 2010. </w:t>
      </w:r>
    </w:p>
    <w:p w14:paraId="7D5E3362" w14:textId="77777777" w:rsidR="00765C37" w:rsidRDefault="00765C37" w:rsidP="009825B0">
      <w:pPr>
        <w:spacing w:before="100" w:beforeAutospacing="1" w:after="100" w:afterAutospacing="1"/>
        <w:ind w:left="90" w:firstLine="0"/>
        <w:jc w:val="left"/>
        <w:rPr>
          <w:rFonts w:ascii="TimesNewRomanPSMT" w:hAnsi="TimesNewRomanPSMT"/>
          <w:sz w:val="20"/>
          <w:szCs w:val="20"/>
        </w:rPr>
      </w:pPr>
      <w:r w:rsidRPr="00990D60">
        <w:rPr>
          <w:rFonts w:ascii="TimesNewRomanPSMT" w:hAnsi="TimesNewRomanPSMT"/>
          <w:sz w:val="20"/>
          <w:szCs w:val="20"/>
        </w:rPr>
        <w:t xml:space="preserve">Liefeld, Walter L. </w:t>
      </w:r>
      <w:r w:rsidRPr="00990D60">
        <w:rPr>
          <w:rFonts w:ascii="TimesNewRomanPS" w:hAnsi="TimesNewRomanPS"/>
          <w:i/>
          <w:iCs/>
          <w:sz w:val="20"/>
          <w:szCs w:val="20"/>
        </w:rPr>
        <w:t xml:space="preserve">Cómo predicar expositivamente. </w:t>
      </w:r>
      <w:r w:rsidRPr="00990D60">
        <w:rPr>
          <w:rFonts w:ascii="TimesNewRomanPSMT" w:hAnsi="TimesNewRomanPSMT"/>
          <w:sz w:val="20"/>
          <w:szCs w:val="20"/>
        </w:rPr>
        <w:t>Miami, Editorial Vida, 1990.</w:t>
      </w:r>
      <w:r w:rsidRPr="00990D60">
        <w:rPr>
          <w:rFonts w:ascii="TimesNewRomanPSMT" w:hAnsi="TimesNewRomanPSMT"/>
          <w:sz w:val="20"/>
          <w:szCs w:val="20"/>
        </w:rPr>
        <w:br/>
      </w:r>
    </w:p>
    <w:p w14:paraId="21E6445E" w14:textId="77777777" w:rsidR="00765C37" w:rsidRDefault="00765C37" w:rsidP="009825B0">
      <w:pPr>
        <w:spacing w:before="100" w:beforeAutospacing="1" w:after="100" w:afterAutospacing="1"/>
        <w:ind w:left="90" w:firstLine="0"/>
        <w:jc w:val="left"/>
        <w:rPr>
          <w:rFonts w:ascii="TimesNewRomanPSMT" w:hAnsi="TimesNewRomanPSMT"/>
          <w:sz w:val="20"/>
          <w:szCs w:val="20"/>
        </w:rPr>
      </w:pPr>
      <w:r w:rsidRPr="00990D60">
        <w:rPr>
          <w:rFonts w:ascii="TimesNewRomanPSMT" w:hAnsi="TimesNewRomanPSMT"/>
          <w:sz w:val="20"/>
          <w:szCs w:val="20"/>
        </w:rPr>
        <w:t xml:space="preserve">Martinez, José. </w:t>
      </w:r>
      <w:r w:rsidRPr="00990D60">
        <w:rPr>
          <w:rFonts w:ascii="TimesNewRomanPS" w:hAnsi="TimesNewRomanPS"/>
          <w:i/>
          <w:iCs/>
          <w:sz w:val="20"/>
          <w:szCs w:val="20"/>
        </w:rPr>
        <w:t xml:space="preserve">Hermenéutica Bíblica. </w:t>
      </w:r>
      <w:r w:rsidRPr="00990D60">
        <w:rPr>
          <w:rFonts w:ascii="TimesNewRomanPSMT" w:hAnsi="TimesNewRomanPSMT"/>
          <w:sz w:val="20"/>
          <w:szCs w:val="20"/>
        </w:rPr>
        <w:t>Barcelona, CLIE, 1984.</w:t>
      </w:r>
      <w:r w:rsidRPr="00990D60">
        <w:rPr>
          <w:rFonts w:ascii="TimesNewRomanPSMT" w:hAnsi="TimesNewRomanPSMT"/>
          <w:sz w:val="20"/>
          <w:szCs w:val="20"/>
        </w:rPr>
        <w:br/>
      </w:r>
    </w:p>
    <w:p w14:paraId="19D9971A" w14:textId="77777777" w:rsidR="00765C37" w:rsidRDefault="00765C37" w:rsidP="009825B0">
      <w:pPr>
        <w:spacing w:before="100" w:beforeAutospacing="1" w:after="100" w:afterAutospacing="1"/>
        <w:ind w:left="90" w:firstLine="0"/>
        <w:jc w:val="left"/>
        <w:rPr>
          <w:rFonts w:ascii="TimesNewRomanPSMT" w:hAnsi="TimesNewRomanPSMT"/>
          <w:sz w:val="20"/>
          <w:szCs w:val="20"/>
        </w:rPr>
      </w:pPr>
      <w:r w:rsidRPr="00990D60">
        <w:rPr>
          <w:rFonts w:ascii="TimesNewRomanPSMT" w:hAnsi="TimesNewRomanPSMT"/>
          <w:sz w:val="20"/>
          <w:szCs w:val="20"/>
        </w:rPr>
        <w:t xml:space="preserve">Schertz, Mary H. &amp; Perry B. Yoder. </w:t>
      </w:r>
      <w:r w:rsidRPr="00990D60">
        <w:rPr>
          <w:rFonts w:ascii="TimesNewRomanPS" w:hAnsi="TimesNewRomanPS"/>
          <w:i/>
          <w:iCs/>
          <w:sz w:val="20"/>
          <w:szCs w:val="20"/>
        </w:rPr>
        <w:t xml:space="preserve">Seeing the Text. </w:t>
      </w:r>
      <w:r w:rsidRPr="00990D60">
        <w:rPr>
          <w:rFonts w:ascii="TimesNewRomanPSMT" w:hAnsi="TimesNewRomanPSMT"/>
          <w:sz w:val="20"/>
          <w:szCs w:val="20"/>
        </w:rPr>
        <w:t xml:space="preserve">Nashville, Abingdon Press, 2001. </w:t>
      </w:r>
    </w:p>
    <w:p w14:paraId="4B8688D3" w14:textId="77777777" w:rsidR="00765C37" w:rsidRDefault="00765C37" w:rsidP="009825B0">
      <w:pPr>
        <w:spacing w:before="100" w:beforeAutospacing="1" w:after="100" w:afterAutospacing="1"/>
        <w:ind w:left="90" w:firstLine="0"/>
        <w:jc w:val="left"/>
        <w:rPr>
          <w:rFonts w:ascii="TimesNewRomanPSMT" w:hAnsi="TimesNewRomanPSMT"/>
          <w:sz w:val="20"/>
          <w:szCs w:val="20"/>
        </w:rPr>
      </w:pPr>
    </w:p>
    <w:p w14:paraId="033BF254" w14:textId="77777777" w:rsidR="00765C37" w:rsidRPr="00246C44" w:rsidRDefault="00765C37" w:rsidP="009825B0">
      <w:pPr>
        <w:ind w:left="90" w:firstLine="0"/>
        <w:jc w:val="left"/>
        <w:rPr>
          <w:lang w:val="en-US" w:eastAsia="es-MX"/>
        </w:rPr>
      </w:pPr>
      <w:r>
        <w:rPr>
          <w:b/>
          <w:sz w:val="22"/>
          <w:lang w:val="es-ES_tradnl"/>
        </w:rPr>
        <w:t xml:space="preserve">Otros recursos generales:  </w:t>
      </w:r>
      <w:r w:rsidRPr="00204F79">
        <w:rPr>
          <w:b/>
          <w:sz w:val="22"/>
          <w:lang w:val="es-ES_tradnl"/>
        </w:rPr>
        <w:t xml:space="preserve">Internet </w:t>
      </w:r>
      <w:r w:rsidRPr="00204F79">
        <w:rPr>
          <w:b/>
          <w:sz w:val="20"/>
          <w:lang w:val="es-ES_tradnl"/>
        </w:rPr>
        <w:t xml:space="preserve"> (páginas consultadas  </w:t>
      </w:r>
      <w:r>
        <w:rPr>
          <w:b/>
          <w:sz w:val="20"/>
          <w:lang w:val="es-ES_tradnl"/>
        </w:rPr>
        <w:t>18 de agosto de 2022</w:t>
      </w:r>
      <w:r w:rsidRPr="00204F79">
        <w:rPr>
          <w:b/>
          <w:sz w:val="20"/>
          <w:lang w:val="es-ES_tradnl"/>
        </w:rPr>
        <w:t>)</w:t>
      </w:r>
    </w:p>
    <w:p w14:paraId="2DCC34AB" w14:textId="77777777" w:rsidR="00765C37" w:rsidRPr="00F327D7" w:rsidRDefault="00765C37" w:rsidP="009825B0">
      <w:pPr>
        <w:pStyle w:val="Body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90"/>
        <w:rPr>
          <w:color w:val="000000" w:themeColor="text1"/>
          <w:sz w:val="20"/>
          <w:lang w:val="es-ES"/>
        </w:rPr>
      </w:pPr>
    </w:p>
    <w:p w14:paraId="0E0D47C9" w14:textId="77777777" w:rsidR="00765C37" w:rsidRPr="00563801" w:rsidRDefault="00765C37" w:rsidP="009825B0">
      <w:pPr>
        <w:pStyle w:val="BodyStyle"/>
        <w:tabs>
          <w:tab w:val="clear" w:pos="1440"/>
          <w:tab w:val="clear" w:pos="7200"/>
          <w:tab w:val="left" w:pos="360"/>
          <w:tab w:val="left" w:pos="1080"/>
          <w:tab w:val="left" w:pos="6693"/>
        </w:tabs>
        <w:ind w:left="90"/>
        <w:rPr>
          <w:color w:val="000000" w:themeColor="text1"/>
          <w:sz w:val="20"/>
          <w:lang w:val="es-ES_tradnl"/>
        </w:rPr>
      </w:pPr>
      <w:r w:rsidRPr="00563801">
        <w:rPr>
          <w:color w:val="000000" w:themeColor="text1"/>
          <w:sz w:val="20"/>
          <w:u w:color="0000EE"/>
          <w:lang w:val="es-ES_tradnl"/>
        </w:rPr>
        <w:t>www.etana.org</w:t>
      </w:r>
      <w:r>
        <w:rPr>
          <w:color w:val="000000" w:themeColor="text1"/>
          <w:sz w:val="20"/>
          <w:u w:color="0000EE"/>
          <w:lang w:val="es-ES_tradnl"/>
        </w:rPr>
        <w:tab/>
      </w:r>
    </w:p>
    <w:p w14:paraId="2E87B553" w14:textId="77777777" w:rsidR="00765C37" w:rsidRPr="0058682F" w:rsidRDefault="00765C37" w:rsidP="009825B0">
      <w:pPr>
        <w:pStyle w:val="BodyStyle"/>
        <w:tabs>
          <w:tab w:val="clear" w:pos="7200"/>
          <w:tab w:val="left" w:pos="360"/>
          <w:tab w:val="left" w:pos="1080"/>
          <w:tab w:val="left" w:pos="6480"/>
          <w:tab w:val="left" w:pos="6803"/>
          <w:tab w:val="left" w:pos="7370"/>
          <w:tab w:val="left" w:pos="7937"/>
          <w:tab w:val="left" w:pos="8504"/>
          <w:tab w:val="left" w:pos="9071"/>
        </w:tabs>
        <w:ind w:left="90"/>
        <w:rPr>
          <w:color w:val="000000" w:themeColor="text1"/>
          <w:sz w:val="20"/>
          <w:lang w:val="es-ES_tradnl"/>
        </w:rPr>
      </w:pPr>
      <w:r w:rsidRPr="0058682F">
        <w:rPr>
          <w:color w:val="000000" w:themeColor="text1"/>
          <w:sz w:val="20"/>
          <w:lang w:val="es-ES_tradnl"/>
        </w:rPr>
        <w:t xml:space="preserve">https://sites.google.com/site/textobiblico/criticismo/at  </w:t>
      </w:r>
    </w:p>
    <w:p w14:paraId="2743F9AF" w14:textId="77777777" w:rsidR="00765C37" w:rsidRPr="00246C44" w:rsidRDefault="004C08DD" w:rsidP="009825B0">
      <w:pPr>
        <w:ind w:left="90" w:firstLine="0"/>
        <w:jc w:val="left"/>
        <w:rPr>
          <w:color w:val="000000" w:themeColor="text1"/>
          <w:sz w:val="20"/>
          <w:szCs w:val="20"/>
        </w:rPr>
      </w:pPr>
      <w:hyperlink r:id="rId11" w:history="1">
        <w:r w:rsidR="00765C37" w:rsidRPr="00246C44">
          <w:rPr>
            <w:color w:val="000000" w:themeColor="text1"/>
            <w:sz w:val="20"/>
            <w:szCs w:val="20"/>
            <w:u w:val="single"/>
            <w:bdr w:val="none" w:sz="0" w:space="0" w:color="auto" w:frame="1"/>
          </w:rPr>
          <w:t>http://www.proel.org</w:t>
        </w:r>
      </w:hyperlink>
    </w:p>
    <w:p w14:paraId="75CE81D1" w14:textId="77777777" w:rsidR="00765C37" w:rsidRDefault="00765C37" w:rsidP="009825B0">
      <w:pPr>
        <w:pStyle w:val="Body"/>
        <w:tabs>
          <w:tab w:val="left" w:pos="360"/>
          <w:tab w:val="left" w:pos="900"/>
          <w:tab w:val="left" w:pos="1440"/>
          <w:tab w:val="left" w:pos="7200"/>
        </w:tabs>
        <w:ind w:left="90"/>
        <w:rPr>
          <w:color w:val="000000" w:themeColor="text1"/>
          <w:sz w:val="20"/>
          <w:lang w:val="es-ES_tradnl"/>
        </w:rPr>
      </w:pPr>
    </w:p>
    <w:p w14:paraId="0E572790" w14:textId="77777777" w:rsidR="00765C37" w:rsidRPr="00F97364" w:rsidRDefault="00765C37" w:rsidP="00765C37">
      <w:pPr>
        <w:pStyle w:val="Body"/>
        <w:tabs>
          <w:tab w:val="left" w:pos="360"/>
          <w:tab w:val="left" w:pos="900"/>
          <w:tab w:val="left" w:pos="1440"/>
          <w:tab w:val="left" w:pos="7200"/>
        </w:tabs>
        <w:rPr>
          <w:sz w:val="20"/>
          <w:lang w:val="es-ES_tradnl"/>
        </w:rPr>
      </w:pPr>
    </w:p>
    <w:p w14:paraId="4ED6A944" w14:textId="77777777" w:rsidR="00551871" w:rsidRPr="00121A24" w:rsidRDefault="00551871" w:rsidP="00765C37">
      <w:pPr>
        <w:pStyle w:val="Body"/>
        <w:tabs>
          <w:tab w:val="right" w:pos="560"/>
          <w:tab w:val="right" w:pos="1440"/>
        </w:tabs>
        <w:jc w:val="center"/>
        <w:outlineLvl w:val="0"/>
        <w:rPr>
          <w:szCs w:val="24"/>
          <w:lang w:val="es-ES_tradnl"/>
          <w14:cntxtAlts/>
        </w:rPr>
      </w:pPr>
    </w:p>
    <w:sectPr w:rsidR="00551871" w:rsidRPr="00121A24" w:rsidSect="00A62678">
      <w:headerReference w:type="default" r:id="rId12"/>
      <w:pgSz w:w="12240" w:h="15840"/>
      <w:pgMar w:top="1440" w:right="1077" w:bottom="1440" w:left="1440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0622D" w14:textId="77777777" w:rsidR="004C08DD" w:rsidRDefault="004C08DD">
      <w:r>
        <w:separator/>
      </w:r>
    </w:p>
  </w:endnote>
  <w:endnote w:type="continuationSeparator" w:id="0">
    <w:p w14:paraId="08A3C8A5" w14:textId="77777777" w:rsidR="004C08DD" w:rsidRDefault="004C0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neva">
    <w:altName w:val="Geneva"/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 (Cuerpo en alfa">
    <w:panose1 w:val="020B0604020202020204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TimesNewRomanPSMT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26B67" w14:textId="77777777" w:rsidR="004C08DD" w:rsidRDefault="004C08DD">
      <w:r>
        <w:separator/>
      </w:r>
    </w:p>
  </w:footnote>
  <w:footnote w:type="continuationSeparator" w:id="0">
    <w:p w14:paraId="1AE159A4" w14:textId="77777777" w:rsidR="004C08DD" w:rsidRDefault="004C0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28317627"/>
      <w:docPartObj>
        <w:docPartGallery w:val="Page Numbers (Top of Page)"/>
        <w:docPartUnique/>
      </w:docPartObj>
    </w:sdtPr>
    <w:sdtEndPr/>
    <w:sdtContent>
      <w:p w14:paraId="52557C48" w14:textId="77777777" w:rsidR="0068461E" w:rsidRDefault="0068461E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48DACD9" w14:textId="77777777" w:rsidR="0068461E" w:rsidRDefault="0068461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A6A66"/>
    <w:multiLevelType w:val="hybridMultilevel"/>
    <w:tmpl w:val="73EECAAA"/>
    <w:lvl w:ilvl="0" w:tplc="581E0C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2160" w:hanging="360"/>
      </w:pPr>
    </w:lvl>
    <w:lvl w:ilvl="2" w:tplc="200A001B" w:tentative="1">
      <w:start w:val="1"/>
      <w:numFmt w:val="lowerRoman"/>
      <w:lvlText w:val="%3."/>
      <w:lvlJc w:val="right"/>
      <w:pPr>
        <w:ind w:left="2880" w:hanging="180"/>
      </w:pPr>
    </w:lvl>
    <w:lvl w:ilvl="3" w:tplc="200A000F" w:tentative="1">
      <w:start w:val="1"/>
      <w:numFmt w:val="decimal"/>
      <w:lvlText w:val="%4."/>
      <w:lvlJc w:val="left"/>
      <w:pPr>
        <w:ind w:left="3600" w:hanging="360"/>
      </w:pPr>
    </w:lvl>
    <w:lvl w:ilvl="4" w:tplc="200A0019" w:tentative="1">
      <w:start w:val="1"/>
      <w:numFmt w:val="lowerLetter"/>
      <w:lvlText w:val="%5."/>
      <w:lvlJc w:val="left"/>
      <w:pPr>
        <w:ind w:left="4320" w:hanging="360"/>
      </w:pPr>
    </w:lvl>
    <w:lvl w:ilvl="5" w:tplc="200A001B" w:tentative="1">
      <w:start w:val="1"/>
      <w:numFmt w:val="lowerRoman"/>
      <w:lvlText w:val="%6."/>
      <w:lvlJc w:val="right"/>
      <w:pPr>
        <w:ind w:left="5040" w:hanging="180"/>
      </w:pPr>
    </w:lvl>
    <w:lvl w:ilvl="6" w:tplc="200A000F" w:tentative="1">
      <w:start w:val="1"/>
      <w:numFmt w:val="decimal"/>
      <w:lvlText w:val="%7."/>
      <w:lvlJc w:val="left"/>
      <w:pPr>
        <w:ind w:left="5760" w:hanging="360"/>
      </w:pPr>
    </w:lvl>
    <w:lvl w:ilvl="7" w:tplc="200A0019" w:tentative="1">
      <w:start w:val="1"/>
      <w:numFmt w:val="lowerLetter"/>
      <w:lvlText w:val="%8."/>
      <w:lvlJc w:val="left"/>
      <w:pPr>
        <w:ind w:left="6480" w:hanging="360"/>
      </w:pPr>
    </w:lvl>
    <w:lvl w:ilvl="8" w:tplc="2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D24719A"/>
    <w:multiLevelType w:val="hybridMultilevel"/>
    <w:tmpl w:val="F320A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3131C"/>
    <w:multiLevelType w:val="hybridMultilevel"/>
    <w:tmpl w:val="A33A9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5F2D96"/>
    <w:multiLevelType w:val="hybridMultilevel"/>
    <w:tmpl w:val="9A4CD8F0"/>
    <w:lvl w:ilvl="0" w:tplc="20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0C4B4B"/>
    <w:multiLevelType w:val="hybridMultilevel"/>
    <w:tmpl w:val="8348E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CE5A34"/>
    <w:multiLevelType w:val="hybridMultilevel"/>
    <w:tmpl w:val="BDC0FC9E"/>
    <w:lvl w:ilvl="0" w:tplc="8EB8B0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45112"/>
    <w:multiLevelType w:val="hybridMultilevel"/>
    <w:tmpl w:val="AB348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BE6614"/>
    <w:multiLevelType w:val="hybridMultilevel"/>
    <w:tmpl w:val="A9EC6DA2"/>
    <w:lvl w:ilvl="0" w:tplc="A11298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642E2E"/>
    <w:multiLevelType w:val="hybridMultilevel"/>
    <w:tmpl w:val="A232EDAE"/>
    <w:lvl w:ilvl="0" w:tplc="2A30D80A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2340" w:hanging="360"/>
      </w:pPr>
    </w:lvl>
    <w:lvl w:ilvl="2" w:tplc="200A001B" w:tentative="1">
      <w:start w:val="1"/>
      <w:numFmt w:val="lowerRoman"/>
      <w:lvlText w:val="%3."/>
      <w:lvlJc w:val="right"/>
      <w:pPr>
        <w:ind w:left="3060" w:hanging="180"/>
      </w:pPr>
    </w:lvl>
    <w:lvl w:ilvl="3" w:tplc="200A000F" w:tentative="1">
      <w:start w:val="1"/>
      <w:numFmt w:val="decimal"/>
      <w:lvlText w:val="%4."/>
      <w:lvlJc w:val="left"/>
      <w:pPr>
        <w:ind w:left="3780" w:hanging="360"/>
      </w:pPr>
    </w:lvl>
    <w:lvl w:ilvl="4" w:tplc="200A0019" w:tentative="1">
      <w:start w:val="1"/>
      <w:numFmt w:val="lowerLetter"/>
      <w:lvlText w:val="%5."/>
      <w:lvlJc w:val="left"/>
      <w:pPr>
        <w:ind w:left="4500" w:hanging="360"/>
      </w:pPr>
    </w:lvl>
    <w:lvl w:ilvl="5" w:tplc="200A001B" w:tentative="1">
      <w:start w:val="1"/>
      <w:numFmt w:val="lowerRoman"/>
      <w:lvlText w:val="%6."/>
      <w:lvlJc w:val="right"/>
      <w:pPr>
        <w:ind w:left="5220" w:hanging="180"/>
      </w:pPr>
    </w:lvl>
    <w:lvl w:ilvl="6" w:tplc="200A000F" w:tentative="1">
      <w:start w:val="1"/>
      <w:numFmt w:val="decimal"/>
      <w:lvlText w:val="%7."/>
      <w:lvlJc w:val="left"/>
      <w:pPr>
        <w:ind w:left="5940" w:hanging="360"/>
      </w:pPr>
    </w:lvl>
    <w:lvl w:ilvl="7" w:tplc="200A0019" w:tentative="1">
      <w:start w:val="1"/>
      <w:numFmt w:val="lowerLetter"/>
      <w:lvlText w:val="%8."/>
      <w:lvlJc w:val="left"/>
      <w:pPr>
        <w:ind w:left="6660" w:hanging="360"/>
      </w:pPr>
    </w:lvl>
    <w:lvl w:ilvl="8" w:tplc="200A001B" w:tentative="1">
      <w:start w:val="1"/>
      <w:numFmt w:val="lowerRoman"/>
      <w:lvlText w:val="%9."/>
      <w:lvlJc w:val="right"/>
      <w:pPr>
        <w:ind w:left="7380" w:hanging="180"/>
      </w:pPr>
    </w:lvl>
  </w:abstractNum>
  <w:num w:numId="1" w16cid:durableId="754933090">
    <w:abstractNumId w:val="3"/>
  </w:num>
  <w:num w:numId="2" w16cid:durableId="1445617947">
    <w:abstractNumId w:val="5"/>
  </w:num>
  <w:num w:numId="3" w16cid:durableId="544147510">
    <w:abstractNumId w:val="7"/>
  </w:num>
  <w:num w:numId="4" w16cid:durableId="1626815714">
    <w:abstractNumId w:val="0"/>
  </w:num>
  <w:num w:numId="5" w16cid:durableId="1793593937">
    <w:abstractNumId w:val="8"/>
  </w:num>
  <w:num w:numId="6" w16cid:durableId="481115766">
    <w:abstractNumId w:val="2"/>
  </w:num>
  <w:num w:numId="7" w16cid:durableId="2053311375">
    <w:abstractNumId w:val="6"/>
  </w:num>
  <w:num w:numId="8" w16cid:durableId="1115446383">
    <w:abstractNumId w:val="4"/>
  </w:num>
  <w:num w:numId="9" w16cid:durableId="1240871247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A65"/>
    <w:rsid w:val="00000278"/>
    <w:rsid w:val="000026D8"/>
    <w:rsid w:val="00002B45"/>
    <w:rsid w:val="000032A7"/>
    <w:rsid w:val="00005E01"/>
    <w:rsid w:val="000061A2"/>
    <w:rsid w:val="000071E2"/>
    <w:rsid w:val="00010D2D"/>
    <w:rsid w:val="00011A13"/>
    <w:rsid w:val="0001525D"/>
    <w:rsid w:val="0001616C"/>
    <w:rsid w:val="00023933"/>
    <w:rsid w:val="000338E8"/>
    <w:rsid w:val="000357A5"/>
    <w:rsid w:val="000374DF"/>
    <w:rsid w:val="000402E6"/>
    <w:rsid w:val="000413C9"/>
    <w:rsid w:val="000511AA"/>
    <w:rsid w:val="000534F8"/>
    <w:rsid w:val="00057442"/>
    <w:rsid w:val="00062CA8"/>
    <w:rsid w:val="0006464C"/>
    <w:rsid w:val="00066934"/>
    <w:rsid w:val="00066B33"/>
    <w:rsid w:val="00075DC0"/>
    <w:rsid w:val="00082E94"/>
    <w:rsid w:val="00087F8D"/>
    <w:rsid w:val="00091E25"/>
    <w:rsid w:val="00092400"/>
    <w:rsid w:val="000932D7"/>
    <w:rsid w:val="00095292"/>
    <w:rsid w:val="000965C2"/>
    <w:rsid w:val="000A2982"/>
    <w:rsid w:val="000A2C98"/>
    <w:rsid w:val="000B319A"/>
    <w:rsid w:val="000B48EC"/>
    <w:rsid w:val="000B7047"/>
    <w:rsid w:val="000C1A13"/>
    <w:rsid w:val="000C3F47"/>
    <w:rsid w:val="000C757D"/>
    <w:rsid w:val="000E45F9"/>
    <w:rsid w:val="000E4B0E"/>
    <w:rsid w:val="000E60C5"/>
    <w:rsid w:val="000E6BF1"/>
    <w:rsid w:val="000F162F"/>
    <w:rsid w:val="000F1E49"/>
    <w:rsid w:val="000F6F46"/>
    <w:rsid w:val="00100135"/>
    <w:rsid w:val="00100468"/>
    <w:rsid w:val="001021A4"/>
    <w:rsid w:val="001021E2"/>
    <w:rsid w:val="0010391C"/>
    <w:rsid w:val="00105C54"/>
    <w:rsid w:val="00110B36"/>
    <w:rsid w:val="00120F98"/>
    <w:rsid w:val="00121A24"/>
    <w:rsid w:val="00122CF0"/>
    <w:rsid w:val="00124CB3"/>
    <w:rsid w:val="00134E81"/>
    <w:rsid w:val="001365FB"/>
    <w:rsid w:val="00136754"/>
    <w:rsid w:val="001370CB"/>
    <w:rsid w:val="00144135"/>
    <w:rsid w:val="00163540"/>
    <w:rsid w:val="001847F3"/>
    <w:rsid w:val="0019019F"/>
    <w:rsid w:val="001A2397"/>
    <w:rsid w:val="001A57BB"/>
    <w:rsid w:val="001B46AC"/>
    <w:rsid w:val="001B5708"/>
    <w:rsid w:val="001B5DB9"/>
    <w:rsid w:val="001E355C"/>
    <w:rsid w:val="001E3A00"/>
    <w:rsid w:val="001F096E"/>
    <w:rsid w:val="001F0CA7"/>
    <w:rsid w:val="001F3023"/>
    <w:rsid w:val="001F3B77"/>
    <w:rsid w:val="001F3E56"/>
    <w:rsid w:val="00204F79"/>
    <w:rsid w:val="002216E5"/>
    <w:rsid w:val="00225671"/>
    <w:rsid w:val="002368C2"/>
    <w:rsid w:val="00251BD1"/>
    <w:rsid w:val="00253E19"/>
    <w:rsid w:val="002616F2"/>
    <w:rsid w:val="00263592"/>
    <w:rsid w:val="00264E3F"/>
    <w:rsid w:val="00265B9C"/>
    <w:rsid w:val="002672A3"/>
    <w:rsid w:val="00267F0F"/>
    <w:rsid w:val="00271338"/>
    <w:rsid w:val="00271A27"/>
    <w:rsid w:val="00272540"/>
    <w:rsid w:val="002774C8"/>
    <w:rsid w:val="00280766"/>
    <w:rsid w:val="00283D75"/>
    <w:rsid w:val="00290105"/>
    <w:rsid w:val="002904D9"/>
    <w:rsid w:val="0029209B"/>
    <w:rsid w:val="002956D5"/>
    <w:rsid w:val="002A0143"/>
    <w:rsid w:val="002A0FF4"/>
    <w:rsid w:val="002A28E9"/>
    <w:rsid w:val="002A4D5E"/>
    <w:rsid w:val="002B28CC"/>
    <w:rsid w:val="002B30D0"/>
    <w:rsid w:val="002B5D1E"/>
    <w:rsid w:val="002C0E24"/>
    <w:rsid w:val="002C0F48"/>
    <w:rsid w:val="002C1F9F"/>
    <w:rsid w:val="002C617B"/>
    <w:rsid w:val="002D5DB2"/>
    <w:rsid w:val="002E5630"/>
    <w:rsid w:val="002E5B2F"/>
    <w:rsid w:val="00304909"/>
    <w:rsid w:val="00306583"/>
    <w:rsid w:val="00312BE9"/>
    <w:rsid w:val="0031457D"/>
    <w:rsid w:val="003153D0"/>
    <w:rsid w:val="00316AA9"/>
    <w:rsid w:val="0031725F"/>
    <w:rsid w:val="003212B2"/>
    <w:rsid w:val="0032620B"/>
    <w:rsid w:val="00327BCB"/>
    <w:rsid w:val="0034680C"/>
    <w:rsid w:val="00352A8F"/>
    <w:rsid w:val="003570DE"/>
    <w:rsid w:val="0036097F"/>
    <w:rsid w:val="00362FF7"/>
    <w:rsid w:val="003711F7"/>
    <w:rsid w:val="003736E5"/>
    <w:rsid w:val="00374775"/>
    <w:rsid w:val="00384AA6"/>
    <w:rsid w:val="003865BC"/>
    <w:rsid w:val="00386EC8"/>
    <w:rsid w:val="003908FD"/>
    <w:rsid w:val="00393BAA"/>
    <w:rsid w:val="0039563D"/>
    <w:rsid w:val="00395B6B"/>
    <w:rsid w:val="003A0794"/>
    <w:rsid w:val="003A586B"/>
    <w:rsid w:val="003A728B"/>
    <w:rsid w:val="003B0B28"/>
    <w:rsid w:val="003B7A71"/>
    <w:rsid w:val="003C1CB2"/>
    <w:rsid w:val="003C676F"/>
    <w:rsid w:val="003C7E74"/>
    <w:rsid w:val="003E536B"/>
    <w:rsid w:val="003F0865"/>
    <w:rsid w:val="003F2494"/>
    <w:rsid w:val="0040015D"/>
    <w:rsid w:val="00412CD5"/>
    <w:rsid w:val="004204B7"/>
    <w:rsid w:val="00430A93"/>
    <w:rsid w:val="0043760B"/>
    <w:rsid w:val="004400EE"/>
    <w:rsid w:val="00440B18"/>
    <w:rsid w:val="004433DD"/>
    <w:rsid w:val="00460144"/>
    <w:rsid w:val="0046432F"/>
    <w:rsid w:val="004658F0"/>
    <w:rsid w:val="00465902"/>
    <w:rsid w:val="00485AFD"/>
    <w:rsid w:val="00491A3E"/>
    <w:rsid w:val="004A4D29"/>
    <w:rsid w:val="004B04DD"/>
    <w:rsid w:val="004B2295"/>
    <w:rsid w:val="004B53D6"/>
    <w:rsid w:val="004C0552"/>
    <w:rsid w:val="004C08DD"/>
    <w:rsid w:val="004C0F06"/>
    <w:rsid w:val="004C2C4E"/>
    <w:rsid w:val="004C4E7F"/>
    <w:rsid w:val="004C57E8"/>
    <w:rsid w:val="004C59EB"/>
    <w:rsid w:val="004D189D"/>
    <w:rsid w:val="004D33E5"/>
    <w:rsid w:val="004E18D8"/>
    <w:rsid w:val="004E402C"/>
    <w:rsid w:val="004E7839"/>
    <w:rsid w:val="004F1596"/>
    <w:rsid w:val="004F355C"/>
    <w:rsid w:val="00500CBD"/>
    <w:rsid w:val="00502F6A"/>
    <w:rsid w:val="005105E7"/>
    <w:rsid w:val="00515C9D"/>
    <w:rsid w:val="00516D2A"/>
    <w:rsid w:val="00521DCE"/>
    <w:rsid w:val="005240C1"/>
    <w:rsid w:val="005317A4"/>
    <w:rsid w:val="0053684F"/>
    <w:rsid w:val="00537425"/>
    <w:rsid w:val="00537D94"/>
    <w:rsid w:val="00544D01"/>
    <w:rsid w:val="00546CC9"/>
    <w:rsid w:val="00551871"/>
    <w:rsid w:val="00552532"/>
    <w:rsid w:val="005535E0"/>
    <w:rsid w:val="00554340"/>
    <w:rsid w:val="00555D88"/>
    <w:rsid w:val="00556BB5"/>
    <w:rsid w:val="00560CFC"/>
    <w:rsid w:val="00563801"/>
    <w:rsid w:val="005678BA"/>
    <w:rsid w:val="00580F89"/>
    <w:rsid w:val="005815F0"/>
    <w:rsid w:val="00582472"/>
    <w:rsid w:val="0058266F"/>
    <w:rsid w:val="00582BCD"/>
    <w:rsid w:val="0058608F"/>
    <w:rsid w:val="00592576"/>
    <w:rsid w:val="005A30C9"/>
    <w:rsid w:val="005A42D9"/>
    <w:rsid w:val="005A4BA4"/>
    <w:rsid w:val="005A55BB"/>
    <w:rsid w:val="005A75B1"/>
    <w:rsid w:val="005C6B8E"/>
    <w:rsid w:val="005E2413"/>
    <w:rsid w:val="005F4DB4"/>
    <w:rsid w:val="00600165"/>
    <w:rsid w:val="0060657F"/>
    <w:rsid w:val="0061531C"/>
    <w:rsid w:val="006175D2"/>
    <w:rsid w:val="00620AA4"/>
    <w:rsid w:val="00631BE2"/>
    <w:rsid w:val="00633B8B"/>
    <w:rsid w:val="00646BBC"/>
    <w:rsid w:val="00647596"/>
    <w:rsid w:val="0065104B"/>
    <w:rsid w:val="006515B0"/>
    <w:rsid w:val="00653D00"/>
    <w:rsid w:val="00653D03"/>
    <w:rsid w:val="00654BC5"/>
    <w:rsid w:val="0066019A"/>
    <w:rsid w:val="00663EA3"/>
    <w:rsid w:val="00673D4E"/>
    <w:rsid w:val="00673D63"/>
    <w:rsid w:val="00682C71"/>
    <w:rsid w:val="00682D85"/>
    <w:rsid w:val="0068461E"/>
    <w:rsid w:val="00691783"/>
    <w:rsid w:val="006971D8"/>
    <w:rsid w:val="006A47B5"/>
    <w:rsid w:val="006B2013"/>
    <w:rsid w:val="006B3D30"/>
    <w:rsid w:val="006B6B10"/>
    <w:rsid w:val="006C6795"/>
    <w:rsid w:val="006C7612"/>
    <w:rsid w:val="006D144C"/>
    <w:rsid w:val="006D660A"/>
    <w:rsid w:val="006D6B9D"/>
    <w:rsid w:val="006E3024"/>
    <w:rsid w:val="006E3F74"/>
    <w:rsid w:val="006F7333"/>
    <w:rsid w:val="00707E0B"/>
    <w:rsid w:val="00711724"/>
    <w:rsid w:val="00711CBF"/>
    <w:rsid w:val="007139AD"/>
    <w:rsid w:val="007169FE"/>
    <w:rsid w:val="007172A1"/>
    <w:rsid w:val="00725227"/>
    <w:rsid w:val="00730340"/>
    <w:rsid w:val="007344F3"/>
    <w:rsid w:val="00741073"/>
    <w:rsid w:val="00743D5A"/>
    <w:rsid w:val="00762E96"/>
    <w:rsid w:val="00765C37"/>
    <w:rsid w:val="00772D64"/>
    <w:rsid w:val="00777F82"/>
    <w:rsid w:val="00784D3C"/>
    <w:rsid w:val="007911C2"/>
    <w:rsid w:val="00792140"/>
    <w:rsid w:val="007929C5"/>
    <w:rsid w:val="00793813"/>
    <w:rsid w:val="007A01BB"/>
    <w:rsid w:val="007B0E5F"/>
    <w:rsid w:val="007B46C6"/>
    <w:rsid w:val="007C1B78"/>
    <w:rsid w:val="007C1DC6"/>
    <w:rsid w:val="007C2877"/>
    <w:rsid w:val="007C40C1"/>
    <w:rsid w:val="007D6F24"/>
    <w:rsid w:val="007E0D4E"/>
    <w:rsid w:val="007E61E1"/>
    <w:rsid w:val="007F139B"/>
    <w:rsid w:val="007F29D4"/>
    <w:rsid w:val="007F6060"/>
    <w:rsid w:val="00810DAF"/>
    <w:rsid w:val="0082253A"/>
    <w:rsid w:val="008241D9"/>
    <w:rsid w:val="008264B6"/>
    <w:rsid w:val="00831946"/>
    <w:rsid w:val="00833F29"/>
    <w:rsid w:val="0083432E"/>
    <w:rsid w:val="00842C4E"/>
    <w:rsid w:val="00845A41"/>
    <w:rsid w:val="00847C21"/>
    <w:rsid w:val="00850675"/>
    <w:rsid w:val="00852B31"/>
    <w:rsid w:val="00863288"/>
    <w:rsid w:val="00874057"/>
    <w:rsid w:val="008761A0"/>
    <w:rsid w:val="008761E7"/>
    <w:rsid w:val="00883B6B"/>
    <w:rsid w:val="00884955"/>
    <w:rsid w:val="008918DC"/>
    <w:rsid w:val="008975AC"/>
    <w:rsid w:val="008976CB"/>
    <w:rsid w:val="008C4214"/>
    <w:rsid w:val="008C62A9"/>
    <w:rsid w:val="008D37A3"/>
    <w:rsid w:val="009055B4"/>
    <w:rsid w:val="009123E8"/>
    <w:rsid w:val="00913741"/>
    <w:rsid w:val="00915870"/>
    <w:rsid w:val="00921445"/>
    <w:rsid w:val="00922CF6"/>
    <w:rsid w:val="00926F7F"/>
    <w:rsid w:val="009271E8"/>
    <w:rsid w:val="00931C84"/>
    <w:rsid w:val="009425FF"/>
    <w:rsid w:val="00943B04"/>
    <w:rsid w:val="00947D14"/>
    <w:rsid w:val="00955FAA"/>
    <w:rsid w:val="0097260A"/>
    <w:rsid w:val="00972FEC"/>
    <w:rsid w:val="0097516C"/>
    <w:rsid w:val="00976776"/>
    <w:rsid w:val="009808DA"/>
    <w:rsid w:val="009825B0"/>
    <w:rsid w:val="00994625"/>
    <w:rsid w:val="0099495A"/>
    <w:rsid w:val="00995EEB"/>
    <w:rsid w:val="0099636F"/>
    <w:rsid w:val="00996BD3"/>
    <w:rsid w:val="009A0999"/>
    <w:rsid w:val="009A275E"/>
    <w:rsid w:val="009A2B52"/>
    <w:rsid w:val="009A5052"/>
    <w:rsid w:val="009A544B"/>
    <w:rsid w:val="009A7C9D"/>
    <w:rsid w:val="009B4BCD"/>
    <w:rsid w:val="009B61C2"/>
    <w:rsid w:val="009B68B5"/>
    <w:rsid w:val="009C2907"/>
    <w:rsid w:val="009C4348"/>
    <w:rsid w:val="009D1397"/>
    <w:rsid w:val="009D1A38"/>
    <w:rsid w:val="009D6E59"/>
    <w:rsid w:val="009E273E"/>
    <w:rsid w:val="009E30E0"/>
    <w:rsid w:val="009E3421"/>
    <w:rsid w:val="009E5734"/>
    <w:rsid w:val="009E7FCA"/>
    <w:rsid w:val="009F1CA1"/>
    <w:rsid w:val="009F33DA"/>
    <w:rsid w:val="009F563A"/>
    <w:rsid w:val="009F5A49"/>
    <w:rsid w:val="009F75F1"/>
    <w:rsid w:val="00A0430B"/>
    <w:rsid w:val="00A2065F"/>
    <w:rsid w:val="00A25189"/>
    <w:rsid w:val="00A30C90"/>
    <w:rsid w:val="00A37EE9"/>
    <w:rsid w:val="00A41BE4"/>
    <w:rsid w:val="00A62678"/>
    <w:rsid w:val="00A67EE3"/>
    <w:rsid w:val="00A7575E"/>
    <w:rsid w:val="00A83F4F"/>
    <w:rsid w:val="00A904E3"/>
    <w:rsid w:val="00A91DD7"/>
    <w:rsid w:val="00A93701"/>
    <w:rsid w:val="00A949F8"/>
    <w:rsid w:val="00A96F8B"/>
    <w:rsid w:val="00AA6748"/>
    <w:rsid w:val="00AB1897"/>
    <w:rsid w:val="00AB682A"/>
    <w:rsid w:val="00AD6832"/>
    <w:rsid w:val="00AE79BE"/>
    <w:rsid w:val="00AF14B3"/>
    <w:rsid w:val="00AF5727"/>
    <w:rsid w:val="00AF6ADE"/>
    <w:rsid w:val="00B02864"/>
    <w:rsid w:val="00B02D66"/>
    <w:rsid w:val="00B0565D"/>
    <w:rsid w:val="00B11D51"/>
    <w:rsid w:val="00B45D93"/>
    <w:rsid w:val="00B526EB"/>
    <w:rsid w:val="00B53B1D"/>
    <w:rsid w:val="00B54576"/>
    <w:rsid w:val="00B56907"/>
    <w:rsid w:val="00B56B92"/>
    <w:rsid w:val="00B64E97"/>
    <w:rsid w:val="00B6549C"/>
    <w:rsid w:val="00B706ED"/>
    <w:rsid w:val="00B71401"/>
    <w:rsid w:val="00B72733"/>
    <w:rsid w:val="00B7486C"/>
    <w:rsid w:val="00B757ED"/>
    <w:rsid w:val="00B807EB"/>
    <w:rsid w:val="00B81098"/>
    <w:rsid w:val="00B87F8B"/>
    <w:rsid w:val="00B93B70"/>
    <w:rsid w:val="00BA60CF"/>
    <w:rsid w:val="00BA7F63"/>
    <w:rsid w:val="00BB10F9"/>
    <w:rsid w:val="00BB1210"/>
    <w:rsid w:val="00BB4B31"/>
    <w:rsid w:val="00BB4F49"/>
    <w:rsid w:val="00BB627F"/>
    <w:rsid w:val="00BB6BB5"/>
    <w:rsid w:val="00BC5207"/>
    <w:rsid w:val="00BD1FD3"/>
    <w:rsid w:val="00BD2C76"/>
    <w:rsid w:val="00BE237E"/>
    <w:rsid w:val="00C02E18"/>
    <w:rsid w:val="00C043B7"/>
    <w:rsid w:val="00C30E62"/>
    <w:rsid w:val="00C37FF0"/>
    <w:rsid w:val="00C4468D"/>
    <w:rsid w:val="00C51440"/>
    <w:rsid w:val="00C52927"/>
    <w:rsid w:val="00C62B61"/>
    <w:rsid w:val="00C66C57"/>
    <w:rsid w:val="00C71FAC"/>
    <w:rsid w:val="00C7300F"/>
    <w:rsid w:val="00C85AE2"/>
    <w:rsid w:val="00C90E0A"/>
    <w:rsid w:val="00C935A0"/>
    <w:rsid w:val="00C97D8E"/>
    <w:rsid w:val="00CA2892"/>
    <w:rsid w:val="00CA6F60"/>
    <w:rsid w:val="00CB24EE"/>
    <w:rsid w:val="00CB60FE"/>
    <w:rsid w:val="00CB66A1"/>
    <w:rsid w:val="00CC3A43"/>
    <w:rsid w:val="00CC5FE6"/>
    <w:rsid w:val="00CD3055"/>
    <w:rsid w:val="00CD365C"/>
    <w:rsid w:val="00CE46A4"/>
    <w:rsid w:val="00CE7F13"/>
    <w:rsid w:val="00CF0CC3"/>
    <w:rsid w:val="00CF3EA6"/>
    <w:rsid w:val="00D0200D"/>
    <w:rsid w:val="00D051F3"/>
    <w:rsid w:val="00D05A49"/>
    <w:rsid w:val="00D158C6"/>
    <w:rsid w:val="00D22BFF"/>
    <w:rsid w:val="00D23946"/>
    <w:rsid w:val="00D348F6"/>
    <w:rsid w:val="00D375DB"/>
    <w:rsid w:val="00D45C66"/>
    <w:rsid w:val="00D51CA9"/>
    <w:rsid w:val="00D52632"/>
    <w:rsid w:val="00D65D2F"/>
    <w:rsid w:val="00D70AC0"/>
    <w:rsid w:val="00D76120"/>
    <w:rsid w:val="00D851F9"/>
    <w:rsid w:val="00D8719D"/>
    <w:rsid w:val="00D8747F"/>
    <w:rsid w:val="00D91C7F"/>
    <w:rsid w:val="00D939A6"/>
    <w:rsid w:val="00D95C0C"/>
    <w:rsid w:val="00DA0D4F"/>
    <w:rsid w:val="00DB046D"/>
    <w:rsid w:val="00DB3113"/>
    <w:rsid w:val="00DB4464"/>
    <w:rsid w:val="00DB49B7"/>
    <w:rsid w:val="00DB5698"/>
    <w:rsid w:val="00DB67FC"/>
    <w:rsid w:val="00DC269E"/>
    <w:rsid w:val="00DC44DA"/>
    <w:rsid w:val="00DD018D"/>
    <w:rsid w:val="00DD50F9"/>
    <w:rsid w:val="00DF33FA"/>
    <w:rsid w:val="00E01A1B"/>
    <w:rsid w:val="00E31306"/>
    <w:rsid w:val="00E319B6"/>
    <w:rsid w:val="00E33955"/>
    <w:rsid w:val="00E40231"/>
    <w:rsid w:val="00E448F4"/>
    <w:rsid w:val="00E5074F"/>
    <w:rsid w:val="00E577C3"/>
    <w:rsid w:val="00E72BC9"/>
    <w:rsid w:val="00E80C5D"/>
    <w:rsid w:val="00E9277A"/>
    <w:rsid w:val="00E944A2"/>
    <w:rsid w:val="00E95049"/>
    <w:rsid w:val="00E95281"/>
    <w:rsid w:val="00E958D9"/>
    <w:rsid w:val="00E965C4"/>
    <w:rsid w:val="00EA05EA"/>
    <w:rsid w:val="00EA2C07"/>
    <w:rsid w:val="00EA5592"/>
    <w:rsid w:val="00EA5B6E"/>
    <w:rsid w:val="00EB20FA"/>
    <w:rsid w:val="00EB417F"/>
    <w:rsid w:val="00EB4F05"/>
    <w:rsid w:val="00EB53A0"/>
    <w:rsid w:val="00EC5273"/>
    <w:rsid w:val="00EC7348"/>
    <w:rsid w:val="00ED0BED"/>
    <w:rsid w:val="00ED0ECC"/>
    <w:rsid w:val="00ED176A"/>
    <w:rsid w:val="00ED311F"/>
    <w:rsid w:val="00ED7BBE"/>
    <w:rsid w:val="00EE0850"/>
    <w:rsid w:val="00EE7910"/>
    <w:rsid w:val="00EF00DA"/>
    <w:rsid w:val="00EF27B8"/>
    <w:rsid w:val="00EF2905"/>
    <w:rsid w:val="00EF7A84"/>
    <w:rsid w:val="00F034AB"/>
    <w:rsid w:val="00F0418D"/>
    <w:rsid w:val="00F13700"/>
    <w:rsid w:val="00F17220"/>
    <w:rsid w:val="00F236B4"/>
    <w:rsid w:val="00F327D7"/>
    <w:rsid w:val="00F3288D"/>
    <w:rsid w:val="00F35B29"/>
    <w:rsid w:val="00F37FC9"/>
    <w:rsid w:val="00F44F6E"/>
    <w:rsid w:val="00F47781"/>
    <w:rsid w:val="00F47A65"/>
    <w:rsid w:val="00F50891"/>
    <w:rsid w:val="00F50D31"/>
    <w:rsid w:val="00F54E47"/>
    <w:rsid w:val="00F72EC6"/>
    <w:rsid w:val="00F7492E"/>
    <w:rsid w:val="00F83CB0"/>
    <w:rsid w:val="00F95D75"/>
    <w:rsid w:val="00F97364"/>
    <w:rsid w:val="00FA2C62"/>
    <w:rsid w:val="00FA4F05"/>
    <w:rsid w:val="00FB2CBC"/>
    <w:rsid w:val="00FB464B"/>
    <w:rsid w:val="00FB4B19"/>
    <w:rsid w:val="00FC2910"/>
    <w:rsid w:val="00FD50C8"/>
    <w:rsid w:val="00FD7439"/>
    <w:rsid w:val="00FE4112"/>
    <w:rsid w:val="00FF1ADF"/>
    <w:rsid w:val="00FF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CD4162"/>
  <w15:docId w15:val="{B87DDBD1-A823-F647-AAF6-450126917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es-VE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3DA"/>
    <w:pPr>
      <w:ind w:left="1077" w:hanging="357"/>
      <w:jc w:val="both"/>
    </w:pPr>
    <w:rPr>
      <w:rFonts w:eastAsia="Calibri"/>
      <w:lang w:val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F50D31"/>
    <w:pPr>
      <w:keepNext/>
      <w:ind w:left="0" w:firstLine="0"/>
      <w:jc w:val="left"/>
      <w:outlineLvl w:val="0"/>
    </w:pPr>
    <w:rPr>
      <w:rFonts w:ascii="Geneva" w:eastAsia="Times New Roman" w:hAnsi="Geneva"/>
      <w:b/>
      <w:bCs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F47A65"/>
    <w:pPr>
      <w:ind w:left="720"/>
      <w:contextualSpacing/>
    </w:pPr>
  </w:style>
  <w:style w:type="table" w:styleId="Tablaconcuadrcula">
    <w:name w:val="Table Grid"/>
    <w:basedOn w:val="Tablanormal"/>
    <w:uiPriority w:val="59"/>
    <w:rsid w:val="00F47A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47A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7A65"/>
    <w:rPr>
      <w:rFonts w:eastAsia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092400"/>
    <w:rPr>
      <w:color w:val="0000FF" w:themeColor="hyperlink"/>
      <w:u w:val="single"/>
    </w:rPr>
  </w:style>
  <w:style w:type="table" w:styleId="Cuadrculamedia3-nfasis5">
    <w:name w:val="Medium Grid 3 Accent 5"/>
    <w:basedOn w:val="Tablanormal"/>
    <w:uiPriority w:val="69"/>
    <w:rsid w:val="00633B8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Ttulo">
    <w:name w:val="Title"/>
    <w:basedOn w:val="Normal"/>
    <w:next w:val="Normal"/>
    <w:link w:val="TtuloCar"/>
    <w:uiPriority w:val="10"/>
    <w:qFormat/>
    <w:rsid w:val="007139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139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/>
    </w:rPr>
  </w:style>
  <w:style w:type="character" w:customStyle="1" w:styleId="Ttulo1Car">
    <w:name w:val="Título 1 Car"/>
    <w:basedOn w:val="Fuentedeprrafopredeter"/>
    <w:link w:val="Ttulo1"/>
    <w:uiPriority w:val="99"/>
    <w:rsid w:val="00F50D31"/>
    <w:rPr>
      <w:rFonts w:ascii="Geneva" w:eastAsia="Times New Roman" w:hAnsi="Geneva"/>
      <w:b/>
      <w:bCs/>
      <w:szCs w:val="24"/>
      <w:lang w:val="es-ES" w:eastAsia="es-ES"/>
    </w:rPr>
  </w:style>
  <w:style w:type="paragraph" w:customStyle="1" w:styleId="Body">
    <w:name w:val="Body"/>
    <w:basedOn w:val="Normal"/>
    <w:rsid w:val="000E6BF1"/>
    <w:pPr>
      <w:ind w:left="0" w:firstLine="0"/>
      <w:jc w:val="left"/>
    </w:pPr>
    <w:rPr>
      <w:rFonts w:eastAsia="Times New Roman"/>
      <w:szCs w:val="20"/>
      <w:lang w:val="en-US"/>
    </w:rPr>
  </w:style>
  <w:style w:type="character" w:customStyle="1" w:styleId="apple-converted-space">
    <w:name w:val="apple-converted-space"/>
    <w:basedOn w:val="Fuentedeprrafopredeter"/>
    <w:rsid w:val="009A0999"/>
  </w:style>
  <w:style w:type="paragraph" w:customStyle="1" w:styleId="BodyStyle">
    <w:name w:val="Body Style"/>
    <w:basedOn w:val="Normal"/>
    <w:rsid w:val="00204F79"/>
    <w:pPr>
      <w:tabs>
        <w:tab w:val="left" w:pos="720"/>
        <w:tab w:val="left" w:pos="1440"/>
        <w:tab w:val="left" w:pos="7200"/>
      </w:tabs>
      <w:ind w:left="0" w:firstLine="0"/>
      <w:jc w:val="left"/>
    </w:pPr>
    <w:rPr>
      <w:rFonts w:eastAsia="Times New Roman"/>
      <w:szCs w:val="20"/>
      <w:lang w:val="en-US"/>
    </w:rPr>
  </w:style>
  <w:style w:type="paragraph" w:styleId="Sinespaciado">
    <w:name w:val="No Spacing"/>
    <w:link w:val="SinespaciadoCar"/>
    <w:uiPriority w:val="1"/>
    <w:qFormat/>
    <w:rsid w:val="00A62678"/>
    <w:pPr>
      <w:jc w:val="left"/>
    </w:pPr>
    <w:rPr>
      <w:rFonts w:asciiTheme="minorHAnsi" w:eastAsiaTheme="minorEastAsia" w:hAnsiTheme="minorHAnsi" w:cstheme="minorBidi"/>
      <w:sz w:val="22"/>
      <w:lang w:eastAsia="es-V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62678"/>
    <w:rPr>
      <w:rFonts w:asciiTheme="minorHAnsi" w:eastAsiaTheme="minorEastAsia" w:hAnsiTheme="minorHAnsi" w:cstheme="minorBidi"/>
      <w:sz w:val="22"/>
      <w:lang w:eastAsia="es-V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26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2678"/>
    <w:rPr>
      <w:rFonts w:ascii="Tahoma" w:eastAsia="Calibri" w:hAnsi="Tahoma" w:cs="Tahoma"/>
      <w:sz w:val="16"/>
      <w:szCs w:val="16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996BD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74057"/>
    <w:pPr>
      <w:spacing w:before="100" w:beforeAutospacing="1" w:after="100" w:afterAutospacing="1"/>
      <w:ind w:left="0" w:firstLine="0"/>
      <w:jc w:val="left"/>
    </w:pPr>
    <w:rPr>
      <w:rFonts w:eastAsia="Times New Roman"/>
      <w:szCs w:val="24"/>
      <w:lang w:val="es-VE"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F327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7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6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61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46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3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96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8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1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37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7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15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92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8ZMSBFH-8Q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roel.org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youtu.be/YsemnF6Ip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dubiblia.org/antiguo-testamento-1/malaquias-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671</TotalTime>
  <Pages>1</Pages>
  <Words>3344</Words>
  <Characters>18396</Characters>
  <Application>Microsoft Office Word</Application>
  <DocSecurity>0</DocSecurity>
  <Lines>153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Maryorie</dc:creator>
  <cp:lastModifiedBy>Laura Jeanne Smith</cp:lastModifiedBy>
  <cp:revision>297</cp:revision>
  <cp:lastPrinted>2022-08-22T16:50:00Z</cp:lastPrinted>
  <dcterms:created xsi:type="dcterms:W3CDTF">2020-01-28T15:58:00Z</dcterms:created>
  <dcterms:modified xsi:type="dcterms:W3CDTF">2022-08-23T15:08:00Z</dcterms:modified>
</cp:coreProperties>
</file>